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7139" w14:textId="77777777" w:rsidR="0091542F" w:rsidRDefault="0091542F" w:rsidP="0091542F">
      <w:pPr>
        <w:shd w:val="clear" w:color="auto" w:fill="FFFFFF"/>
        <w:spacing w:before="240"/>
        <w:ind w:left="1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ДОГОВОР № ___                </w:t>
      </w:r>
    </w:p>
    <w:p w14:paraId="75A67A03" w14:textId="77777777" w:rsidR="0091542F" w:rsidRDefault="0091542F" w:rsidP="0091542F">
      <w:pPr>
        <w:shd w:val="clear" w:color="auto" w:fill="FFFFFF"/>
        <w:tabs>
          <w:tab w:val="left" w:pos="6979"/>
          <w:tab w:val="left" w:pos="8150"/>
          <w:tab w:val="left" w:pos="9178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ПРЕДОСТАВЛЕНИЕ УСЛУГ ПОКОПИЙНОЙ ПЕЧАТИ </w:t>
      </w:r>
    </w:p>
    <w:p w14:paraId="0EA3AAEC" w14:textId="77777777" w:rsidR="0091542F" w:rsidRDefault="0091542F" w:rsidP="0091542F">
      <w:pPr>
        <w:shd w:val="clear" w:color="auto" w:fill="FFFFFF"/>
        <w:tabs>
          <w:tab w:val="left" w:pos="6979"/>
          <w:tab w:val="left" w:pos="8150"/>
          <w:tab w:val="left" w:pos="9178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37E0CD84" w14:textId="75719A3C" w:rsidR="0091542F" w:rsidRDefault="0091542F" w:rsidP="0091542F">
      <w:pPr>
        <w:shd w:val="clear" w:color="auto" w:fill="FFFFFF"/>
        <w:tabs>
          <w:tab w:val="left" w:pos="6979"/>
          <w:tab w:val="left" w:pos="8150"/>
          <w:tab w:val="left" w:pos="9178"/>
        </w:tabs>
        <w:jc w:val="center"/>
        <w:rPr>
          <w:sz w:val="22"/>
          <w:szCs w:val="22"/>
        </w:rPr>
      </w:pPr>
      <w:r>
        <w:rPr>
          <w:spacing w:val="-5"/>
          <w:sz w:val="22"/>
          <w:szCs w:val="22"/>
        </w:rPr>
        <w:t>г. Оренбург</w:t>
      </w:r>
      <w:r>
        <w:rPr>
          <w:spacing w:val="-5"/>
          <w:sz w:val="22"/>
          <w:szCs w:val="22"/>
        </w:rPr>
        <w:tab/>
        <w:t xml:space="preserve">          </w:t>
      </w:r>
      <w:r w:rsidR="001E4551">
        <w:rPr>
          <w:spacing w:val="-5"/>
          <w:sz w:val="22"/>
          <w:szCs w:val="22"/>
        </w:rPr>
        <w:t xml:space="preserve">          </w:t>
      </w:r>
      <w:r>
        <w:rPr>
          <w:spacing w:val="-5"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«__</w:t>
      </w:r>
      <w:r>
        <w:rPr>
          <w:sz w:val="22"/>
          <w:szCs w:val="22"/>
        </w:rPr>
        <w:t>»</w:t>
      </w:r>
      <w:r w:rsidR="001E4551">
        <w:rPr>
          <w:sz w:val="22"/>
          <w:szCs w:val="22"/>
        </w:rPr>
        <w:t xml:space="preserve"> </w:t>
      </w:r>
      <w:r w:rsidR="00BD1B8B">
        <w:rPr>
          <w:sz w:val="22"/>
          <w:szCs w:val="22"/>
        </w:rPr>
        <w:t>______</w:t>
      </w:r>
      <w:r w:rsidR="001E4551">
        <w:rPr>
          <w:sz w:val="22"/>
          <w:szCs w:val="22"/>
        </w:rPr>
        <w:t xml:space="preserve"> </w:t>
      </w:r>
      <w:r>
        <w:rPr>
          <w:spacing w:val="-11"/>
          <w:sz w:val="22"/>
          <w:szCs w:val="22"/>
        </w:rPr>
        <w:t>202</w:t>
      </w:r>
      <w:r w:rsidR="00BD1B8B">
        <w:rPr>
          <w:spacing w:val="-11"/>
          <w:sz w:val="22"/>
          <w:szCs w:val="22"/>
        </w:rPr>
        <w:t>3</w:t>
      </w:r>
      <w:r>
        <w:rPr>
          <w:spacing w:val="-11"/>
          <w:sz w:val="22"/>
          <w:szCs w:val="22"/>
        </w:rPr>
        <w:t xml:space="preserve"> г.</w:t>
      </w:r>
    </w:p>
    <w:p w14:paraId="46391A1E" w14:textId="77777777" w:rsidR="00E167D8" w:rsidRDefault="00E167D8" w:rsidP="0091542F">
      <w:pPr>
        <w:shd w:val="clear" w:color="auto" w:fill="FFFFFF"/>
        <w:tabs>
          <w:tab w:val="left" w:pos="284"/>
          <w:tab w:val="left" w:pos="4253"/>
          <w:tab w:val="left" w:pos="8150"/>
          <w:tab w:val="left" w:pos="9178"/>
        </w:tabs>
        <w:ind w:left="19"/>
        <w:jc w:val="both"/>
        <w:rPr>
          <w:b/>
          <w:sz w:val="22"/>
          <w:szCs w:val="22"/>
        </w:rPr>
      </w:pPr>
    </w:p>
    <w:p w14:paraId="17ABD096" w14:textId="5CAC7C94" w:rsidR="0091542F" w:rsidRDefault="0091542F" w:rsidP="0091542F">
      <w:pPr>
        <w:shd w:val="clear" w:color="auto" w:fill="FFFFFF"/>
        <w:tabs>
          <w:tab w:val="left" w:pos="284"/>
          <w:tab w:val="left" w:pos="4253"/>
          <w:tab w:val="left" w:pos="8150"/>
          <w:tab w:val="left" w:pos="9178"/>
        </w:tabs>
        <w:ind w:left="1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</w:t>
      </w:r>
      <w:r w:rsidR="00BD1B8B">
        <w:rPr>
          <w:b/>
          <w:sz w:val="22"/>
          <w:szCs w:val="22"/>
        </w:rPr>
        <w:t>___________</w:t>
      </w:r>
      <w:r>
        <w:rPr>
          <w:b/>
          <w:sz w:val="22"/>
          <w:szCs w:val="22"/>
        </w:rPr>
        <w:t xml:space="preserve">» </w:t>
      </w:r>
      <w:r>
        <w:rPr>
          <w:spacing w:val="-8"/>
          <w:sz w:val="22"/>
          <w:szCs w:val="22"/>
        </w:rPr>
        <w:t>, именуем</w:t>
      </w:r>
      <w:r w:rsidR="001E4551">
        <w:rPr>
          <w:spacing w:val="-8"/>
          <w:sz w:val="22"/>
          <w:szCs w:val="22"/>
        </w:rPr>
        <w:t>ое</w:t>
      </w:r>
      <w:r>
        <w:rPr>
          <w:spacing w:val="-8"/>
          <w:sz w:val="22"/>
          <w:szCs w:val="22"/>
        </w:rPr>
        <w:t xml:space="preserve"> в дальнейшем </w:t>
      </w:r>
      <w:r>
        <w:rPr>
          <w:spacing w:val="-5"/>
          <w:sz w:val="22"/>
          <w:szCs w:val="22"/>
        </w:rPr>
        <w:t xml:space="preserve">«Исполнитель», в лице </w:t>
      </w:r>
      <w:r>
        <w:rPr>
          <w:b/>
          <w:sz w:val="22"/>
          <w:szCs w:val="22"/>
        </w:rPr>
        <w:t xml:space="preserve">Генерального директора </w:t>
      </w:r>
      <w:r w:rsidR="00BD1B8B">
        <w:rPr>
          <w:b/>
          <w:sz w:val="22"/>
          <w:szCs w:val="22"/>
        </w:rPr>
        <w:t>___________________________</w:t>
      </w:r>
      <w:r>
        <w:rPr>
          <w:sz w:val="22"/>
          <w:szCs w:val="22"/>
        </w:rPr>
        <w:t>, действующего на основании Устава, с другой стороны,</w:t>
      </w:r>
      <w:r>
        <w:rPr>
          <w:spacing w:val="-8"/>
          <w:sz w:val="22"/>
          <w:szCs w:val="22"/>
        </w:rPr>
        <w:t xml:space="preserve"> и </w:t>
      </w:r>
      <w:r>
        <w:rPr>
          <w:b/>
          <w:spacing w:val="-8"/>
          <w:sz w:val="22"/>
          <w:szCs w:val="22"/>
        </w:rPr>
        <w:t>Акционерное общество «</w:t>
      </w:r>
      <w:r w:rsidR="00BD1B8B">
        <w:rPr>
          <w:b/>
          <w:spacing w:val="-8"/>
          <w:sz w:val="22"/>
          <w:szCs w:val="22"/>
        </w:rPr>
        <w:t>Ойлгазтэт</w:t>
      </w:r>
      <w:r>
        <w:rPr>
          <w:b/>
          <w:spacing w:val="-8"/>
          <w:sz w:val="22"/>
          <w:szCs w:val="22"/>
        </w:rPr>
        <w:t>»</w:t>
      </w:r>
      <w:r>
        <w:rPr>
          <w:spacing w:val="-8"/>
          <w:sz w:val="22"/>
          <w:szCs w:val="22"/>
        </w:rPr>
        <w:t xml:space="preserve"> (</w:t>
      </w:r>
      <w:r>
        <w:rPr>
          <w:b/>
          <w:spacing w:val="-8"/>
          <w:sz w:val="22"/>
          <w:szCs w:val="22"/>
        </w:rPr>
        <w:t>АО «</w:t>
      </w:r>
      <w:r w:rsidR="00BD1B8B">
        <w:rPr>
          <w:b/>
          <w:spacing w:val="-8"/>
          <w:sz w:val="22"/>
          <w:szCs w:val="22"/>
        </w:rPr>
        <w:t>Ойлгазтэт</w:t>
      </w:r>
      <w:r>
        <w:rPr>
          <w:b/>
          <w:spacing w:val="-8"/>
          <w:sz w:val="22"/>
          <w:szCs w:val="22"/>
        </w:rPr>
        <w:t>»</w:t>
      </w:r>
      <w:r>
        <w:rPr>
          <w:bCs/>
          <w:spacing w:val="-8"/>
          <w:sz w:val="22"/>
          <w:szCs w:val="22"/>
        </w:rPr>
        <w:t xml:space="preserve">), </w:t>
      </w:r>
      <w:r>
        <w:rPr>
          <w:spacing w:val="-8"/>
          <w:sz w:val="22"/>
          <w:szCs w:val="22"/>
        </w:rPr>
        <w:t>именуем</w:t>
      </w:r>
      <w:r w:rsidR="001E4551">
        <w:rPr>
          <w:spacing w:val="-8"/>
          <w:sz w:val="22"/>
          <w:szCs w:val="22"/>
        </w:rPr>
        <w:t>ое</w:t>
      </w:r>
      <w:r>
        <w:rPr>
          <w:spacing w:val="-8"/>
          <w:sz w:val="22"/>
          <w:szCs w:val="22"/>
        </w:rPr>
        <w:t xml:space="preserve"> в дальнейшем </w:t>
      </w:r>
      <w:r>
        <w:rPr>
          <w:spacing w:val="-7"/>
          <w:sz w:val="22"/>
          <w:szCs w:val="22"/>
        </w:rPr>
        <w:t xml:space="preserve">«Заказчик», в лице </w:t>
      </w:r>
      <w:r>
        <w:rPr>
          <w:sz w:val="22"/>
          <w:szCs w:val="22"/>
        </w:rPr>
        <w:t xml:space="preserve">Генерального директора  </w:t>
      </w:r>
      <w:r w:rsidR="00FB1021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 xml:space="preserve">, </w:t>
      </w:r>
      <w:r>
        <w:rPr>
          <w:spacing w:val="-7"/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Устава</w:t>
      </w:r>
      <w:r>
        <w:rPr>
          <w:spacing w:val="-7"/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 xml:space="preserve">вместе именуемые «Стороны», </w:t>
      </w:r>
      <w:r>
        <w:rPr>
          <w:rStyle w:val="FontStyle19"/>
        </w:rPr>
        <w:t xml:space="preserve">а по отдельности «Сторона», </w:t>
      </w:r>
      <w:r>
        <w:rPr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 xml:space="preserve">заключили </w:t>
      </w:r>
      <w:r>
        <w:rPr>
          <w:spacing w:val="-8"/>
          <w:sz w:val="22"/>
          <w:szCs w:val="22"/>
        </w:rPr>
        <w:t xml:space="preserve">настоящий договор о предоставлении услуг </w:t>
      </w:r>
      <w:proofErr w:type="spellStart"/>
      <w:r>
        <w:rPr>
          <w:spacing w:val="-8"/>
          <w:sz w:val="22"/>
          <w:szCs w:val="22"/>
        </w:rPr>
        <w:t>покопийной</w:t>
      </w:r>
      <w:proofErr w:type="spellEnd"/>
      <w:r>
        <w:rPr>
          <w:spacing w:val="-8"/>
          <w:sz w:val="22"/>
          <w:szCs w:val="22"/>
        </w:rPr>
        <w:t xml:space="preserve"> печати (далее – «Договор»)</w:t>
      </w:r>
      <w:r>
        <w:rPr>
          <w:sz w:val="22"/>
          <w:szCs w:val="22"/>
        </w:rPr>
        <w:t>:</w:t>
      </w:r>
    </w:p>
    <w:p w14:paraId="356DBC3F" w14:textId="77777777" w:rsidR="0091542F" w:rsidRDefault="0091542F" w:rsidP="0091542F">
      <w:pPr>
        <w:shd w:val="clear" w:color="auto" w:fill="FFFFFF"/>
        <w:tabs>
          <w:tab w:val="left" w:pos="284"/>
          <w:tab w:val="left" w:pos="4253"/>
          <w:tab w:val="left" w:pos="8150"/>
          <w:tab w:val="left" w:pos="9178"/>
        </w:tabs>
        <w:ind w:left="19"/>
        <w:jc w:val="both"/>
        <w:rPr>
          <w:sz w:val="22"/>
          <w:szCs w:val="22"/>
        </w:rPr>
      </w:pPr>
    </w:p>
    <w:p w14:paraId="4DDB87BD" w14:textId="77777777" w:rsidR="0091542F" w:rsidRDefault="0091542F" w:rsidP="0091542F">
      <w:pPr>
        <w:shd w:val="clear" w:color="auto" w:fill="FFFFFF"/>
        <w:tabs>
          <w:tab w:val="left" w:pos="284"/>
          <w:tab w:val="left" w:pos="4253"/>
          <w:tab w:val="left" w:pos="8150"/>
          <w:tab w:val="left" w:pos="9178"/>
        </w:tabs>
        <w:ind w:left="1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14:paraId="79F3491B" w14:textId="77777777" w:rsidR="0091542F" w:rsidRDefault="0091542F" w:rsidP="0091542F">
      <w:pPr>
        <w:shd w:val="clear" w:color="auto" w:fill="FFFFFF"/>
        <w:tabs>
          <w:tab w:val="left" w:pos="709"/>
        </w:tabs>
        <w:ind w:left="567" w:right="11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1.1.  Исполнитель предоставляет услугу </w:t>
      </w:r>
      <w:proofErr w:type="spellStart"/>
      <w:r>
        <w:rPr>
          <w:sz w:val="22"/>
          <w:szCs w:val="22"/>
        </w:rPr>
        <w:t>покопийной</w:t>
      </w:r>
      <w:proofErr w:type="spellEnd"/>
      <w:r>
        <w:rPr>
          <w:sz w:val="22"/>
          <w:szCs w:val="22"/>
        </w:rPr>
        <w:t xml:space="preserve"> печати</w:t>
      </w:r>
      <w:r>
        <w:rPr>
          <w:spacing w:val="-7"/>
          <w:sz w:val="22"/>
          <w:szCs w:val="22"/>
        </w:rPr>
        <w:t xml:space="preserve"> Заказчику на собственном оборудовании, руководствуясь </w:t>
      </w:r>
      <w:r>
        <w:rPr>
          <w:sz w:val="22"/>
          <w:szCs w:val="22"/>
        </w:rPr>
        <w:t>Приложением № 1 «Техническое задание» к настоящему Договору.</w:t>
      </w:r>
    </w:p>
    <w:p w14:paraId="05487CC9" w14:textId="77777777" w:rsidR="0091542F" w:rsidRDefault="0091542F" w:rsidP="0091542F">
      <w:pPr>
        <w:shd w:val="clear" w:color="auto" w:fill="FFFFFF"/>
        <w:tabs>
          <w:tab w:val="left" w:pos="709"/>
        </w:tabs>
        <w:ind w:left="567" w:right="11" w:hanging="567"/>
        <w:jc w:val="both"/>
        <w:rPr>
          <w:spacing w:val="-9"/>
          <w:sz w:val="22"/>
          <w:szCs w:val="22"/>
        </w:rPr>
      </w:pPr>
      <w:r>
        <w:rPr>
          <w:spacing w:val="-7"/>
          <w:sz w:val="22"/>
          <w:szCs w:val="22"/>
        </w:rPr>
        <w:t xml:space="preserve">1.2.  Исполнитель предоставляет, а Заказчик принимает во временное пользование оборудование согласно Приложению № 2 к настоящему Договору, являющемуся его неотъемлемой частью. Срок временного пользования, место и сроки </w:t>
      </w:r>
      <w:r w:rsidR="00E167D8">
        <w:rPr>
          <w:spacing w:val="-7"/>
          <w:sz w:val="22"/>
          <w:szCs w:val="22"/>
        </w:rPr>
        <w:t>пользования (</w:t>
      </w:r>
      <w:r>
        <w:rPr>
          <w:spacing w:val="-7"/>
          <w:sz w:val="22"/>
          <w:szCs w:val="22"/>
        </w:rPr>
        <w:t>аренды</w:t>
      </w:r>
      <w:r w:rsidR="00E167D8">
        <w:rPr>
          <w:spacing w:val="-7"/>
          <w:sz w:val="22"/>
          <w:szCs w:val="22"/>
        </w:rPr>
        <w:t>)</w:t>
      </w:r>
      <w:r>
        <w:rPr>
          <w:spacing w:val="-7"/>
          <w:sz w:val="22"/>
          <w:szCs w:val="22"/>
        </w:rPr>
        <w:t xml:space="preserve"> указаны в Приложении № 3 к Договору.</w:t>
      </w:r>
    </w:p>
    <w:p w14:paraId="00D9D0A0" w14:textId="6A80C6A6" w:rsidR="0091542F" w:rsidRDefault="0091542F" w:rsidP="0091542F">
      <w:pPr>
        <w:shd w:val="clear" w:color="auto" w:fill="FFFFFF"/>
        <w:tabs>
          <w:tab w:val="left" w:pos="709"/>
        </w:tabs>
        <w:ind w:left="567" w:right="11" w:hanging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1.</w:t>
      </w:r>
      <w:r w:rsidR="0058176D">
        <w:rPr>
          <w:spacing w:val="-8"/>
          <w:sz w:val="22"/>
          <w:szCs w:val="22"/>
        </w:rPr>
        <w:t>3</w:t>
      </w:r>
      <w:r>
        <w:rPr>
          <w:spacing w:val="-8"/>
          <w:sz w:val="22"/>
          <w:szCs w:val="22"/>
        </w:rPr>
        <w:t>.     Договор предусматривает доставку и замену расходных материалов и запасных частей.</w:t>
      </w:r>
    </w:p>
    <w:p w14:paraId="3F253BCE" w14:textId="42DF1556" w:rsidR="0091542F" w:rsidRDefault="0091542F" w:rsidP="0091542F">
      <w:pPr>
        <w:shd w:val="clear" w:color="auto" w:fill="FFFFFF"/>
        <w:tabs>
          <w:tab w:val="left" w:pos="709"/>
        </w:tabs>
        <w:ind w:left="567" w:right="11" w:hanging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1.</w:t>
      </w:r>
      <w:r w:rsidR="0058176D">
        <w:rPr>
          <w:spacing w:val="-8"/>
          <w:sz w:val="22"/>
          <w:szCs w:val="22"/>
        </w:rPr>
        <w:t>4</w:t>
      </w:r>
      <w:r>
        <w:rPr>
          <w:spacing w:val="-8"/>
          <w:sz w:val="22"/>
          <w:szCs w:val="22"/>
        </w:rPr>
        <w:t>.   Исполнитель обязуется оказать услуги в рамках данного Договора собственными силами без привлечения подрядных организаций.</w:t>
      </w:r>
    </w:p>
    <w:p w14:paraId="03424A9B" w14:textId="60341494" w:rsidR="00C61060" w:rsidRDefault="00C61060" w:rsidP="0091542F">
      <w:pPr>
        <w:shd w:val="clear" w:color="auto" w:fill="FFFFFF"/>
        <w:tabs>
          <w:tab w:val="left" w:pos="709"/>
        </w:tabs>
        <w:ind w:left="567" w:right="11" w:hanging="567"/>
        <w:jc w:val="both"/>
        <w:rPr>
          <w:spacing w:val="-23"/>
          <w:sz w:val="22"/>
          <w:szCs w:val="22"/>
        </w:rPr>
      </w:pPr>
      <w:r>
        <w:rPr>
          <w:spacing w:val="-8"/>
          <w:sz w:val="22"/>
          <w:szCs w:val="22"/>
        </w:rPr>
        <w:t xml:space="preserve">1.5       Договор действует с </w:t>
      </w:r>
      <w:r w:rsidR="00BD1B8B">
        <w:rPr>
          <w:spacing w:val="-8"/>
          <w:sz w:val="22"/>
          <w:szCs w:val="22"/>
        </w:rPr>
        <w:t>01.01.2024</w:t>
      </w:r>
      <w:r>
        <w:rPr>
          <w:spacing w:val="-8"/>
          <w:sz w:val="22"/>
          <w:szCs w:val="22"/>
        </w:rPr>
        <w:t xml:space="preserve"> до 31.12.202</w:t>
      </w:r>
      <w:r w:rsidR="00BD1B8B">
        <w:rPr>
          <w:spacing w:val="-8"/>
          <w:sz w:val="22"/>
          <w:szCs w:val="22"/>
        </w:rPr>
        <w:t>6</w:t>
      </w:r>
      <w:r>
        <w:rPr>
          <w:spacing w:val="-8"/>
          <w:sz w:val="22"/>
          <w:szCs w:val="22"/>
        </w:rPr>
        <w:t xml:space="preserve"> года.</w:t>
      </w:r>
    </w:p>
    <w:p w14:paraId="127411BA" w14:textId="77777777" w:rsidR="0091542F" w:rsidRDefault="0091542F" w:rsidP="0091542F">
      <w:pPr>
        <w:shd w:val="clear" w:color="auto" w:fill="FFFFFF"/>
        <w:spacing w:before="240"/>
        <w:ind w:right="1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ПЛАТЕЖИ И РАСЧЕТЫ ПО ДОГОВОРУ</w:t>
      </w:r>
    </w:p>
    <w:p w14:paraId="09D8BAE1" w14:textId="4906514D" w:rsidR="0091542F" w:rsidRDefault="0091542F" w:rsidP="0091542F">
      <w:pPr>
        <w:shd w:val="clear" w:color="auto" w:fill="FFFFFF"/>
        <w:tabs>
          <w:tab w:val="left" w:pos="-1134"/>
          <w:tab w:val="left" w:pos="709"/>
        </w:tabs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2.1.   </w:t>
      </w:r>
      <w:r w:rsidR="0002204A" w:rsidRPr="00230C2D">
        <w:rPr>
          <w:rStyle w:val="FontStyle31"/>
          <w:sz w:val="24"/>
          <w:szCs w:val="24"/>
        </w:rPr>
        <w:t xml:space="preserve">Ориентировочная общая сумма договора </w:t>
      </w:r>
      <w:r w:rsidR="0002204A">
        <w:rPr>
          <w:rStyle w:val="FontStyle31"/>
          <w:sz w:val="24"/>
          <w:szCs w:val="24"/>
        </w:rPr>
        <w:t xml:space="preserve">составляет </w:t>
      </w:r>
      <w:r w:rsidR="00BD1B8B">
        <w:rPr>
          <w:rStyle w:val="FontStyle31"/>
          <w:b/>
          <w:bCs/>
          <w:sz w:val="24"/>
          <w:szCs w:val="24"/>
        </w:rPr>
        <w:t>____________________________</w:t>
      </w:r>
      <w:r w:rsidR="0002204A" w:rsidRPr="00230C2D">
        <w:rPr>
          <w:rStyle w:val="FontStyle31"/>
          <w:sz w:val="24"/>
          <w:szCs w:val="24"/>
        </w:rPr>
        <w:t xml:space="preserve"> </w:t>
      </w:r>
      <w:r w:rsidR="00BD1B8B">
        <w:rPr>
          <w:rStyle w:val="FontStyle31"/>
          <w:sz w:val="24"/>
          <w:szCs w:val="24"/>
        </w:rPr>
        <w:t>(Сумма прописью</w:t>
      </w:r>
      <w:r w:rsidR="0002204A" w:rsidRPr="00230C2D">
        <w:rPr>
          <w:rStyle w:val="FontStyle31"/>
          <w:sz w:val="24"/>
          <w:szCs w:val="24"/>
        </w:rPr>
        <w:t>) рубл</w:t>
      </w:r>
      <w:r w:rsidR="0002204A">
        <w:rPr>
          <w:rStyle w:val="FontStyle31"/>
          <w:sz w:val="24"/>
          <w:szCs w:val="24"/>
        </w:rPr>
        <w:t>ей, НДС</w:t>
      </w:r>
      <w:r w:rsidR="00BD1B8B">
        <w:rPr>
          <w:rStyle w:val="FontStyle31"/>
          <w:sz w:val="24"/>
          <w:szCs w:val="24"/>
        </w:rPr>
        <w:t xml:space="preserve"> 20%</w:t>
      </w:r>
      <w:r w:rsidR="0002204A">
        <w:rPr>
          <w:rStyle w:val="FontStyle31"/>
          <w:sz w:val="24"/>
          <w:szCs w:val="24"/>
        </w:rPr>
        <w:t>, при этом Заказчик не обязан заказывать услуги на всю сумму договора.</w:t>
      </w:r>
    </w:p>
    <w:p w14:paraId="5A8606F4" w14:textId="19D25451" w:rsidR="005A549B" w:rsidRDefault="0091542F" w:rsidP="0002204A">
      <w:pPr>
        <w:shd w:val="clear" w:color="auto" w:fill="FFFFFF"/>
        <w:tabs>
          <w:tab w:val="left" w:pos="-1134"/>
          <w:tab w:val="left" w:pos="567"/>
        </w:tabs>
        <w:ind w:left="567" w:hanging="567"/>
        <w:jc w:val="both"/>
        <w:rPr>
          <w:spacing w:val="-8"/>
          <w:sz w:val="22"/>
          <w:szCs w:val="22"/>
        </w:rPr>
      </w:pPr>
      <w:r>
        <w:rPr>
          <w:bCs/>
          <w:sz w:val="22"/>
          <w:szCs w:val="22"/>
        </w:rPr>
        <w:t xml:space="preserve">2.2. </w:t>
      </w:r>
      <w:r w:rsidR="009A702F">
        <w:rPr>
          <w:bCs/>
          <w:sz w:val="22"/>
          <w:szCs w:val="22"/>
        </w:rPr>
        <w:t xml:space="preserve">  </w:t>
      </w:r>
      <w:r>
        <w:rPr>
          <w:rStyle w:val="FontStyle19"/>
        </w:rPr>
        <w:t xml:space="preserve">Учетная единица расчета - один отпечаток. Стоимость одного </w:t>
      </w:r>
      <w:r w:rsidR="0002204A">
        <w:rPr>
          <w:rStyle w:val="FontStyle19"/>
        </w:rPr>
        <w:t xml:space="preserve">черно-белого </w:t>
      </w:r>
      <w:r>
        <w:rPr>
          <w:rStyle w:val="FontStyle19"/>
        </w:rPr>
        <w:t xml:space="preserve">отпечатка </w:t>
      </w:r>
      <w:r w:rsidR="0002204A">
        <w:rPr>
          <w:rStyle w:val="FontStyle19"/>
        </w:rPr>
        <w:t xml:space="preserve">А4 составляет </w:t>
      </w:r>
      <w:r w:rsidR="00BD1B8B">
        <w:rPr>
          <w:rStyle w:val="FontStyle19"/>
        </w:rPr>
        <w:t>_____</w:t>
      </w:r>
      <w:r w:rsidR="0002204A">
        <w:rPr>
          <w:rStyle w:val="FontStyle19"/>
        </w:rPr>
        <w:t xml:space="preserve"> </w:t>
      </w:r>
      <w:proofErr w:type="spellStart"/>
      <w:r w:rsidR="0002204A">
        <w:rPr>
          <w:rStyle w:val="FontStyle19"/>
        </w:rPr>
        <w:t>руб</w:t>
      </w:r>
      <w:proofErr w:type="spellEnd"/>
      <w:r w:rsidR="0002204A">
        <w:rPr>
          <w:rStyle w:val="FontStyle19"/>
        </w:rPr>
        <w:t xml:space="preserve"> без НДС, стоимость одного цветного отпечатка А4 составляет </w:t>
      </w:r>
      <w:r w:rsidR="00BD1B8B">
        <w:rPr>
          <w:rStyle w:val="FontStyle19"/>
        </w:rPr>
        <w:t>____</w:t>
      </w:r>
      <w:r w:rsidR="0002204A">
        <w:rPr>
          <w:rStyle w:val="FontStyle19"/>
        </w:rPr>
        <w:t xml:space="preserve"> </w:t>
      </w:r>
      <w:proofErr w:type="spellStart"/>
      <w:r w:rsidR="0002204A">
        <w:rPr>
          <w:rStyle w:val="FontStyle19"/>
        </w:rPr>
        <w:t>руб</w:t>
      </w:r>
      <w:proofErr w:type="spellEnd"/>
      <w:r w:rsidR="0002204A">
        <w:rPr>
          <w:rStyle w:val="FontStyle19"/>
        </w:rPr>
        <w:t xml:space="preserve"> без НДС.</w:t>
      </w:r>
      <w:r>
        <w:rPr>
          <w:rStyle w:val="FontStyle19"/>
        </w:rPr>
        <w:t xml:space="preserve"> </w:t>
      </w:r>
      <w:r w:rsidR="0002204A">
        <w:rPr>
          <w:rStyle w:val="FontStyle19"/>
        </w:rPr>
        <w:t>Стоимость одного отпечатка</w:t>
      </w:r>
      <w:r>
        <w:rPr>
          <w:rStyle w:val="FontStyle19"/>
        </w:rPr>
        <w:t xml:space="preserve"> включает </w:t>
      </w:r>
      <w:r w:rsidR="0002204A">
        <w:rPr>
          <w:rStyle w:val="FontStyle19"/>
        </w:rPr>
        <w:t xml:space="preserve">в себя </w:t>
      </w:r>
      <w:r>
        <w:rPr>
          <w:rStyle w:val="FontStyle19"/>
        </w:rPr>
        <w:t xml:space="preserve">затраты на регламентное сервисное обслуживание, все необходимые расходные материалы (кроме бумаги) и ресурсные запасные части. Расчетная стоимость одного отпечатка, зафиксированная в Приложениях № 1, № 2 не подлежит корректировке (перерасчету) и остается неизменной на протяжении всего срока действия Договора. В случае изменения объемов услуг (арендованного имущества) в период </w:t>
      </w:r>
      <w:r w:rsidR="00B638D1">
        <w:rPr>
          <w:rStyle w:val="FontStyle19"/>
        </w:rPr>
        <w:t>действия Договора</w:t>
      </w:r>
      <w:r>
        <w:rPr>
          <w:rStyle w:val="FontStyle19"/>
        </w:rPr>
        <w:t>, такие изменения будут согласовываться Сторонами с применением сметных расценок 202</w:t>
      </w:r>
      <w:r w:rsidR="00BD1B8B">
        <w:rPr>
          <w:rStyle w:val="FontStyle19"/>
        </w:rPr>
        <w:t>4</w:t>
      </w:r>
      <w:r>
        <w:rPr>
          <w:rStyle w:val="FontStyle19"/>
        </w:rPr>
        <w:t xml:space="preserve"> года и оформляются путем заключения дополнительных соглашений к Договору</w:t>
      </w:r>
      <w:r>
        <w:rPr>
          <w:spacing w:val="-8"/>
          <w:sz w:val="22"/>
          <w:szCs w:val="22"/>
        </w:rPr>
        <w:t>.</w:t>
      </w:r>
    </w:p>
    <w:p w14:paraId="62C5A7D7" w14:textId="720B6475" w:rsidR="0091542F" w:rsidRDefault="0091542F" w:rsidP="0091542F">
      <w:pPr>
        <w:pStyle w:val="Style7"/>
        <w:widowControl/>
        <w:tabs>
          <w:tab w:val="left" w:pos="1133"/>
        </w:tabs>
        <w:spacing w:line="240" w:lineRule="auto"/>
        <w:ind w:left="567" w:hanging="567"/>
        <w:rPr>
          <w:rStyle w:val="FontStyle19"/>
        </w:rPr>
      </w:pPr>
      <w:r>
        <w:rPr>
          <w:spacing w:val="-8"/>
          <w:sz w:val="22"/>
          <w:szCs w:val="22"/>
        </w:rPr>
        <w:t xml:space="preserve">2.3.    </w:t>
      </w:r>
      <w:r>
        <w:rPr>
          <w:rStyle w:val="FontStyle19"/>
        </w:rPr>
        <w:t xml:space="preserve">Размер платежа рассчитывается путем умножения количества произведенных отпечатков на всем </w:t>
      </w:r>
      <w:r w:rsidR="000D5629">
        <w:rPr>
          <w:rStyle w:val="FontStyle19"/>
        </w:rPr>
        <w:t>о</w:t>
      </w:r>
      <w:r>
        <w:rPr>
          <w:rStyle w:val="FontStyle19"/>
        </w:rPr>
        <w:t xml:space="preserve">борудовании, указанном в п. 1.2 Договора за месяц, рассчитанных по показаниям согласно Приложению № 3 к Договору на стоимость одного отпечатка, </w:t>
      </w:r>
      <w:r w:rsidR="001D3E11">
        <w:rPr>
          <w:rStyle w:val="FontStyle19"/>
        </w:rPr>
        <w:t xml:space="preserve">пункте 2.2 </w:t>
      </w:r>
      <w:r>
        <w:rPr>
          <w:rStyle w:val="FontStyle19"/>
        </w:rPr>
        <w:t>Договор</w:t>
      </w:r>
      <w:r w:rsidR="001D3E11">
        <w:rPr>
          <w:rStyle w:val="FontStyle19"/>
        </w:rPr>
        <w:t>а</w:t>
      </w:r>
      <w:r>
        <w:rPr>
          <w:rStyle w:val="FontStyle19"/>
        </w:rPr>
        <w:t xml:space="preserve"> для монохромных и цветных отпечатков соответственно. </w:t>
      </w:r>
    </w:p>
    <w:p w14:paraId="53C4BDD8" w14:textId="3335F15D" w:rsidR="0091542F" w:rsidRDefault="0091542F" w:rsidP="0091542F">
      <w:pPr>
        <w:pStyle w:val="Style7"/>
        <w:widowControl/>
        <w:tabs>
          <w:tab w:val="left" w:pos="1133"/>
        </w:tabs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 xml:space="preserve">2.4.   Печатное оборудование имеет внутренние системы учета произведенных отпечатков за весь срок службы в разрезе цветных, монохромных отпечатков. На момент запуска оборудования и приема оборудования Заказчика для обслуживания на условиях постраничной оплаты, фиксируются показания счетчиков и составляется Акт по форме, указанной в Приложении № 3 к Договору. </w:t>
      </w:r>
      <w:r w:rsidR="00326EB9">
        <w:rPr>
          <w:rStyle w:val="FontStyle19"/>
        </w:rPr>
        <w:t>В п</w:t>
      </w:r>
      <w:r>
        <w:rPr>
          <w:rStyle w:val="FontStyle19"/>
        </w:rPr>
        <w:t>оследний день каждого месяца снова фиксируются показания счетчиков с занесением в Акт по форме согласно Приложению № 3 к Договору. Количество отпечатанных страниц за месяц считается, как разница отпечатков, зафиксированная в конце месяца и предыдущих показаний.</w:t>
      </w:r>
    </w:p>
    <w:p w14:paraId="2CE32093" w14:textId="59B70031" w:rsidR="005C4F67" w:rsidRDefault="0091542F" w:rsidP="00F16D8F">
      <w:pPr>
        <w:pStyle w:val="Style7"/>
        <w:widowControl/>
        <w:tabs>
          <w:tab w:val="left" w:pos="567"/>
        </w:tabs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 xml:space="preserve">2.5. </w:t>
      </w:r>
      <w:r w:rsidR="005C4F67">
        <w:rPr>
          <w:rStyle w:val="FontStyle19"/>
        </w:rPr>
        <w:t xml:space="preserve">За отпечаток для тарификации принимается </w:t>
      </w:r>
      <w:r w:rsidR="005C4F67" w:rsidRPr="005C4F67">
        <w:rPr>
          <w:rStyle w:val="FontStyle19"/>
        </w:rPr>
        <w:t>изображение формата А4, произведенное на Оборудовании. Изображения иных форматов пересчитываются Оборудованием в Отпечатки формата А4 в автоматическом режиме или, если в Оборудовании данной функции нет, то Исполнителем при подготовке Отчёта по следующей логике: изображение на двух сторонах листа равно двум Отпечаткам, изображение на листе формата А3 равно двум Отпечаткам, изображение с двух сторон на листе формата А3 равно четырем Отпечаткам. Изображения на листах других форматов (B4, C5, C4, A5 и т.д.) приравниваются к Отпечатку</w:t>
      </w:r>
      <w:r w:rsidR="005C4F67">
        <w:rPr>
          <w:rStyle w:val="FontStyle19"/>
        </w:rPr>
        <w:t xml:space="preserve"> формата А4</w:t>
      </w:r>
      <w:r w:rsidR="005C4F67" w:rsidRPr="005C4F67">
        <w:rPr>
          <w:rStyle w:val="FontStyle19"/>
        </w:rPr>
        <w:t>.</w:t>
      </w:r>
    </w:p>
    <w:p w14:paraId="38A68792" w14:textId="3E7EB440" w:rsidR="0091542F" w:rsidRDefault="0091542F" w:rsidP="005C4F67">
      <w:pPr>
        <w:pStyle w:val="Style7"/>
        <w:widowControl/>
        <w:tabs>
          <w:tab w:val="left" w:pos="1133"/>
        </w:tabs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>2.6.    Заказчик производит оплату за оказанные услуги в течение 60 - 75 (шестидесяти – семидесяти пяти) календарных дней с момента получения счета-фактуры</w:t>
      </w:r>
      <w:r w:rsidR="00110843" w:rsidRPr="00110843">
        <w:rPr>
          <w:rStyle w:val="FontStyle19"/>
        </w:rPr>
        <w:t>.</w:t>
      </w:r>
      <w:r w:rsidR="00110843">
        <w:rPr>
          <w:rStyle w:val="FontStyle19"/>
        </w:rPr>
        <w:t xml:space="preserve"> Счет-фактура и другие отчетные документы (счета, акты и т.п.) должны</w:t>
      </w:r>
      <w:r w:rsidR="00EC00A5">
        <w:rPr>
          <w:rStyle w:val="FontStyle19"/>
        </w:rPr>
        <w:t xml:space="preserve"> </w:t>
      </w:r>
      <w:r w:rsidR="00110843">
        <w:rPr>
          <w:rStyle w:val="FontStyle19"/>
        </w:rPr>
        <w:t xml:space="preserve">быть предоставлены </w:t>
      </w:r>
      <w:r w:rsidR="00EC00A5">
        <w:rPr>
          <w:rStyle w:val="FontStyle19"/>
        </w:rPr>
        <w:t>в электронном виде</w:t>
      </w:r>
      <w:r w:rsidR="00D00765" w:rsidRPr="00D00765">
        <w:rPr>
          <w:rStyle w:val="FontStyle19"/>
        </w:rPr>
        <w:t xml:space="preserve"> </w:t>
      </w:r>
      <w:r w:rsidR="00D00765">
        <w:rPr>
          <w:rStyle w:val="FontStyle19"/>
        </w:rPr>
        <w:t>через ЭДО до 5 числа месяца, следующим за расчетным</w:t>
      </w:r>
      <w:r>
        <w:rPr>
          <w:rStyle w:val="FontStyle19"/>
        </w:rPr>
        <w:t>.</w:t>
      </w:r>
    </w:p>
    <w:p w14:paraId="1DD5D2EB" w14:textId="77777777" w:rsidR="0083534F" w:rsidRDefault="0083534F" w:rsidP="005C4F67">
      <w:pPr>
        <w:pStyle w:val="Style7"/>
        <w:widowControl/>
        <w:tabs>
          <w:tab w:val="left" w:pos="1133"/>
        </w:tabs>
        <w:spacing w:line="240" w:lineRule="auto"/>
        <w:ind w:left="567" w:hanging="567"/>
        <w:rPr>
          <w:rStyle w:val="FontStyle19"/>
        </w:rPr>
      </w:pPr>
    </w:p>
    <w:p w14:paraId="67ABBEC2" w14:textId="77777777" w:rsidR="0091542F" w:rsidRPr="00F341CC" w:rsidRDefault="0091542F" w:rsidP="0091542F">
      <w:pPr>
        <w:shd w:val="clear" w:color="auto" w:fill="FFFFFF"/>
        <w:spacing w:before="240"/>
        <w:ind w:left="720" w:right="19"/>
        <w:jc w:val="center"/>
        <w:rPr>
          <w:b/>
        </w:rPr>
      </w:pPr>
      <w:r>
        <w:rPr>
          <w:b/>
          <w:sz w:val="22"/>
          <w:szCs w:val="22"/>
        </w:rPr>
        <w:lastRenderedPageBreak/>
        <w:t>3. ПОРЯДОК ОБСЛУЖИВАНИЯ</w:t>
      </w:r>
    </w:p>
    <w:p w14:paraId="42C206B2" w14:textId="77777777" w:rsidR="0091542F" w:rsidRDefault="0091542F">
      <w:pPr>
        <w:shd w:val="clear" w:color="auto" w:fill="FFFFFF"/>
        <w:tabs>
          <w:tab w:val="left" w:pos="567"/>
        </w:tabs>
        <w:ind w:left="567" w:right="1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  </w:t>
      </w:r>
      <w:r w:rsidR="009A702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Исполнитель осуществляет сервисное обслуживание и необходимый ремонт </w:t>
      </w:r>
      <w:r>
        <w:rPr>
          <w:spacing w:val="-6"/>
          <w:sz w:val="22"/>
          <w:szCs w:val="22"/>
        </w:rPr>
        <w:t xml:space="preserve">оборудования, указанного в настоящем Договоре, в свое рабочее время с 9.00 до 18.00 </w:t>
      </w:r>
      <w:r>
        <w:rPr>
          <w:sz w:val="22"/>
          <w:szCs w:val="22"/>
        </w:rPr>
        <w:t>час</w:t>
      </w:r>
      <w:r w:rsidR="009A702F">
        <w:rPr>
          <w:sz w:val="22"/>
          <w:szCs w:val="22"/>
        </w:rPr>
        <w:t>ов</w:t>
      </w:r>
      <w:r>
        <w:rPr>
          <w:sz w:val="22"/>
          <w:szCs w:val="22"/>
        </w:rPr>
        <w:t>, кроме выходных дней по согласованию с Заказчиком, на основании разработанного Исполнителем ежемесячного графика технического обслуживания.</w:t>
      </w:r>
    </w:p>
    <w:p w14:paraId="2887BBEC" w14:textId="77777777" w:rsidR="0091542F" w:rsidRDefault="0091542F" w:rsidP="0091542F">
      <w:pPr>
        <w:shd w:val="clear" w:color="auto" w:fill="FFFFFF"/>
        <w:tabs>
          <w:tab w:val="left" w:pos="567"/>
        </w:tabs>
        <w:ind w:left="567" w:right="10" w:hanging="567"/>
        <w:jc w:val="both"/>
        <w:rPr>
          <w:spacing w:val="-8"/>
          <w:sz w:val="22"/>
          <w:szCs w:val="22"/>
        </w:rPr>
      </w:pPr>
    </w:p>
    <w:p w14:paraId="7A411DBB" w14:textId="77777777" w:rsidR="0091542F" w:rsidRDefault="0091542F" w:rsidP="0091542F">
      <w:pPr>
        <w:shd w:val="clear" w:color="auto" w:fill="FFFFFF"/>
        <w:tabs>
          <w:tab w:val="left" w:pos="426"/>
          <w:tab w:val="left" w:pos="567"/>
        </w:tabs>
        <w:ind w:left="567" w:right="10" w:hanging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3.2.     Сервисное обслуживание предусматривает следующие виды работ:</w:t>
      </w:r>
    </w:p>
    <w:p w14:paraId="2F1E7656" w14:textId="77777777" w:rsidR="0091542F" w:rsidRDefault="0091542F" w:rsidP="0091542F">
      <w:pPr>
        <w:shd w:val="clear" w:color="auto" w:fill="FFFFFF"/>
        <w:tabs>
          <w:tab w:val="left" w:pos="567"/>
        </w:tabs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настройка оборудования, обеспечивающая необходимое качество, предусмотренное фирмой-изготовителем;</w:t>
      </w:r>
    </w:p>
    <w:p w14:paraId="3EAE8E32" w14:textId="77777777" w:rsidR="0091542F" w:rsidRDefault="0091542F" w:rsidP="0091542F">
      <w:pPr>
        <w:shd w:val="clear" w:color="auto" w:fill="FFFFFF"/>
        <w:tabs>
          <w:tab w:val="left" w:pos="567"/>
        </w:tabs>
        <w:spacing w:before="19"/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 ремонт оборудования с учетом деталей;</w:t>
      </w:r>
    </w:p>
    <w:p w14:paraId="4991DC8B" w14:textId="77777777" w:rsidR="0091542F" w:rsidRDefault="0091542F" w:rsidP="0091542F">
      <w:pPr>
        <w:shd w:val="clear" w:color="auto" w:fill="FFFFFF"/>
        <w:tabs>
          <w:tab w:val="left" w:pos="567"/>
        </w:tabs>
        <w:spacing w:before="10"/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 проверка, чистка и необходимая регулировка блоков и узлов оборудования;</w:t>
      </w:r>
    </w:p>
    <w:p w14:paraId="7BC6AC2A" w14:textId="77777777" w:rsidR="0091542F" w:rsidRDefault="0091542F" w:rsidP="0091542F">
      <w:pPr>
        <w:shd w:val="clear" w:color="auto" w:fill="FFFFFF"/>
        <w:tabs>
          <w:tab w:val="left" w:pos="993"/>
        </w:tabs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обеспечение работоспособности оборудования в пределах, нормируемых фирмой-изготовителем, замена запасных частей;</w:t>
      </w:r>
    </w:p>
    <w:p w14:paraId="0FC7C823" w14:textId="77777777" w:rsidR="0091542F" w:rsidRDefault="0091542F" w:rsidP="0091542F">
      <w:pPr>
        <w:shd w:val="clear" w:color="auto" w:fill="FFFFFF"/>
        <w:tabs>
          <w:tab w:val="left" w:pos="567"/>
        </w:tabs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настройка оборудования под конкретные требования Заказчика, не противоречащие техническим возможностям данного оборудования;</w:t>
      </w:r>
    </w:p>
    <w:p w14:paraId="7E55AA5F" w14:textId="77777777" w:rsidR="0091542F" w:rsidRDefault="0091542F" w:rsidP="0091542F">
      <w:pPr>
        <w:shd w:val="clear" w:color="auto" w:fill="FFFFFF"/>
        <w:tabs>
          <w:tab w:val="left" w:pos="567"/>
        </w:tabs>
        <w:spacing w:before="19"/>
        <w:ind w:left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- доставка и замена расходных материалов и запасных частей (расходные материалы включают: фоторецепторы, сборник отработанного тонера, печка (</w:t>
      </w:r>
      <w:proofErr w:type="spellStart"/>
      <w:r>
        <w:rPr>
          <w:spacing w:val="-8"/>
          <w:sz w:val="22"/>
          <w:szCs w:val="22"/>
        </w:rPr>
        <w:t>fuser</w:t>
      </w:r>
      <w:proofErr w:type="spellEnd"/>
      <w:r>
        <w:rPr>
          <w:spacing w:val="-8"/>
          <w:sz w:val="22"/>
          <w:szCs w:val="22"/>
        </w:rPr>
        <w:t>), драм-картридж (</w:t>
      </w:r>
      <w:proofErr w:type="spellStart"/>
      <w:r>
        <w:rPr>
          <w:spacing w:val="-8"/>
          <w:sz w:val="22"/>
          <w:szCs w:val="22"/>
        </w:rPr>
        <w:t>drum-cartridge</w:t>
      </w:r>
      <w:proofErr w:type="spellEnd"/>
      <w:r>
        <w:rPr>
          <w:spacing w:val="-8"/>
          <w:sz w:val="22"/>
          <w:szCs w:val="22"/>
        </w:rPr>
        <w:t xml:space="preserve">), драм-юнит, ремни приводов, ролики (лотков и приводов), масло, чёрный тонер, цветной тонер, Transfer Kit, </w:t>
      </w:r>
      <w:proofErr w:type="spellStart"/>
      <w:r>
        <w:rPr>
          <w:spacing w:val="-8"/>
          <w:sz w:val="22"/>
          <w:szCs w:val="22"/>
        </w:rPr>
        <w:t>Cleaning</w:t>
      </w:r>
      <w:proofErr w:type="spellEnd"/>
      <w:r>
        <w:rPr>
          <w:spacing w:val="-8"/>
          <w:sz w:val="22"/>
          <w:szCs w:val="22"/>
        </w:rPr>
        <w:t xml:space="preserve"> Kit).</w:t>
      </w:r>
    </w:p>
    <w:p w14:paraId="44D922E1" w14:textId="55F68CB3" w:rsidR="0091542F" w:rsidRPr="00904D2F" w:rsidRDefault="0091542F" w:rsidP="0091542F">
      <w:pPr>
        <w:shd w:val="clear" w:color="auto" w:fill="FFFFFF"/>
        <w:tabs>
          <w:tab w:val="left" w:pos="567"/>
        </w:tabs>
        <w:spacing w:before="19"/>
        <w:ind w:left="567" w:hanging="567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3.3.    Прием заявок и телефонограмм </w:t>
      </w:r>
      <w:r w:rsidR="00EB68AC">
        <w:rPr>
          <w:spacing w:val="-8"/>
          <w:sz w:val="22"/>
          <w:szCs w:val="22"/>
        </w:rPr>
        <w:t xml:space="preserve">производится Исполнителем в свое рабочее время с 9.00 </w:t>
      </w:r>
      <w:r w:rsidR="00EB68AC">
        <w:rPr>
          <w:spacing w:val="-7"/>
          <w:sz w:val="22"/>
          <w:szCs w:val="22"/>
        </w:rPr>
        <w:t xml:space="preserve">до 18.00 часов кроме выходных дней по телефонам: </w:t>
      </w:r>
      <w:r w:rsidR="00BD1B8B">
        <w:rPr>
          <w:sz w:val="22"/>
          <w:szCs w:val="22"/>
          <w:u w:val="single"/>
        </w:rPr>
        <w:t>_______________</w:t>
      </w:r>
      <w:r w:rsidR="00EB68AC" w:rsidRPr="00D96D26">
        <w:rPr>
          <w:sz w:val="22"/>
          <w:szCs w:val="22"/>
          <w:u w:val="single"/>
        </w:rPr>
        <w:t>.</w:t>
      </w:r>
    </w:p>
    <w:p w14:paraId="591BF218" w14:textId="77777777" w:rsidR="0091542F" w:rsidRDefault="0091542F" w:rsidP="0091542F">
      <w:p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pacing w:val="-12"/>
          <w:sz w:val="22"/>
          <w:szCs w:val="22"/>
        </w:rPr>
      </w:pPr>
      <w:r>
        <w:rPr>
          <w:spacing w:val="-8"/>
          <w:sz w:val="22"/>
          <w:szCs w:val="22"/>
        </w:rPr>
        <w:t xml:space="preserve">3.4.    Заказчик имеет право вызвать сервисного инженера во всех случаях неисправности оборудования или при неудовлетворении качеством его работы. Количество вызовов </w:t>
      </w:r>
      <w:r>
        <w:rPr>
          <w:sz w:val="22"/>
          <w:szCs w:val="22"/>
        </w:rPr>
        <w:t>сервисного инженера неограниченно.</w:t>
      </w:r>
    </w:p>
    <w:p w14:paraId="20237330" w14:textId="77777777" w:rsidR="0091542F" w:rsidRDefault="0091542F" w:rsidP="0091542F">
      <w:p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3.5.   По заявкам, связанным с неисправностями оборудования, Исполнитель обеспечивает </w:t>
      </w:r>
      <w:r>
        <w:rPr>
          <w:spacing w:val="-6"/>
          <w:sz w:val="22"/>
          <w:szCs w:val="22"/>
        </w:rPr>
        <w:t xml:space="preserve">выезд сервисного инженера в течение 2 (двух) рабочих часов с момента получения заявки. </w:t>
      </w:r>
      <w:r>
        <w:rPr>
          <w:sz w:val="22"/>
          <w:szCs w:val="22"/>
        </w:rPr>
        <w:t xml:space="preserve">Выполнение заявок на поставку расходных материалов осуществляется в течение 4 (четырех) часов. </w:t>
      </w:r>
    </w:p>
    <w:p w14:paraId="0B06C491" w14:textId="4EB71140" w:rsidR="0091542F" w:rsidRDefault="0091542F" w:rsidP="0091542F">
      <w:pPr>
        <w:shd w:val="clear" w:color="auto" w:fill="FFFFFF"/>
        <w:tabs>
          <w:tab w:val="left" w:pos="567"/>
        </w:tabs>
        <w:spacing w:line="269" w:lineRule="exac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 Продолжительность устранения неисправности зависит от характера неисправности и наличия необходимых запасных частей, элементов и инструмента. Сроки и длительность выполнения профилактических работ и иного обслуживания, необходимость которого возникла по инициативе Исполнителя, устанавливаются Исполнителем исходя из требований технической документации на </w:t>
      </w:r>
      <w:r w:rsidR="000D5629">
        <w:rPr>
          <w:sz w:val="22"/>
          <w:szCs w:val="22"/>
        </w:rPr>
        <w:t>о</w:t>
      </w:r>
      <w:r>
        <w:rPr>
          <w:sz w:val="22"/>
          <w:szCs w:val="22"/>
        </w:rPr>
        <w:t>борудование и опыта Исполнителя по обслуживанию аналогичного оборудования, и согласуются с Заказчиком.</w:t>
      </w:r>
    </w:p>
    <w:p w14:paraId="1DAFB722" w14:textId="77777777" w:rsidR="0091542F" w:rsidRDefault="0091542F" w:rsidP="0091542F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69" w:lineRule="exact"/>
        <w:ind w:left="567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Во время проведения профилактических работ Исполнитель отслеживает, параметры износа частей оборудования и производит замену таких частей на основании нормативов, имеющихся в технической документации, а также выполняет иные действия, предусмотренные технической документацией для такого рода работ.</w:t>
      </w:r>
    </w:p>
    <w:p w14:paraId="79115FA0" w14:textId="77777777" w:rsidR="0091542F" w:rsidRDefault="0091542F" w:rsidP="0091542F">
      <w:pPr>
        <w:numPr>
          <w:ilvl w:val="1"/>
          <w:numId w:val="1"/>
        </w:numPr>
        <w:shd w:val="clear" w:color="auto" w:fill="FFFFFF"/>
        <w:tabs>
          <w:tab w:val="left" w:pos="586"/>
        </w:tabs>
        <w:spacing w:line="269" w:lineRule="exact"/>
        <w:ind w:left="567" w:hanging="56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Доставка и замена расходных материалов и запасных частей производится по мере их использования, а также исходя из норм расхода, установленных производителем оборудования. Расходные материалы включают: фоторецепторы, сборник отработанного тонера, печка (</w:t>
      </w:r>
      <w:proofErr w:type="spellStart"/>
      <w:r>
        <w:rPr>
          <w:sz w:val="22"/>
          <w:szCs w:val="22"/>
        </w:rPr>
        <w:t>fuser</w:t>
      </w:r>
      <w:proofErr w:type="spellEnd"/>
      <w:r>
        <w:rPr>
          <w:sz w:val="22"/>
          <w:szCs w:val="22"/>
        </w:rPr>
        <w:t>), драм-картридж (</w:t>
      </w:r>
      <w:proofErr w:type="spellStart"/>
      <w:r>
        <w:rPr>
          <w:sz w:val="22"/>
          <w:szCs w:val="22"/>
        </w:rPr>
        <w:t>drum-cartridge</w:t>
      </w:r>
      <w:proofErr w:type="spellEnd"/>
      <w:r>
        <w:rPr>
          <w:sz w:val="22"/>
          <w:szCs w:val="22"/>
        </w:rPr>
        <w:t xml:space="preserve">), драм-юнит, ремни приводов, ролики (лотков и приводов), масло, чёрный тонер, цветной тонер, Transfer Kit, </w:t>
      </w:r>
      <w:proofErr w:type="spellStart"/>
      <w:r>
        <w:rPr>
          <w:sz w:val="22"/>
          <w:szCs w:val="22"/>
        </w:rPr>
        <w:t>Cleaning</w:t>
      </w:r>
      <w:proofErr w:type="spellEnd"/>
      <w:r>
        <w:rPr>
          <w:sz w:val="22"/>
          <w:szCs w:val="22"/>
        </w:rPr>
        <w:t xml:space="preserve"> Kit. Снабжение Заказчика материалами для копирования (бумага, пленка, и т.д.) не входит в настоящий Договор.</w:t>
      </w:r>
    </w:p>
    <w:p w14:paraId="2A8E79E2" w14:textId="77777777" w:rsidR="0091542F" w:rsidRDefault="0091542F" w:rsidP="0091542F">
      <w:pPr>
        <w:numPr>
          <w:ilvl w:val="1"/>
          <w:numId w:val="1"/>
        </w:numPr>
        <w:shd w:val="clear" w:color="auto" w:fill="FFFFFF"/>
        <w:tabs>
          <w:tab w:val="left" w:pos="586"/>
        </w:tabs>
        <w:spacing w:line="269" w:lineRule="exact"/>
        <w:ind w:left="567" w:hanging="56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Все заменённые в процессе технического обслуживания детали являются собственностью Исполнителя и подлежат возврату Заказчиком Исполнителю. Все вновь поставляемые детали должны находиться в рабочем состоянии и должны быть новыми.</w:t>
      </w:r>
    </w:p>
    <w:p w14:paraId="36E69736" w14:textId="3F295335" w:rsidR="0091542F" w:rsidRDefault="0091542F" w:rsidP="0091542F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69" w:lineRule="exact"/>
        <w:ind w:left="567" w:hanging="567"/>
        <w:jc w:val="both"/>
        <w:rPr>
          <w:spacing w:val="-10"/>
          <w:sz w:val="22"/>
          <w:szCs w:val="22"/>
        </w:rPr>
      </w:pPr>
      <w:r>
        <w:rPr>
          <w:sz w:val="22"/>
          <w:szCs w:val="22"/>
        </w:rPr>
        <w:t>В случае если ремонт или техническое обслуживание не могут быть выполнены на месте у Заказчика, то оборудование направляется в Сервисный Центр Исполнителя. Доставка осуществляется транспортом Исполнителя.</w:t>
      </w:r>
    </w:p>
    <w:p w14:paraId="4743D0BA" w14:textId="77777777" w:rsidR="0091542F" w:rsidRDefault="0091542F" w:rsidP="0091542F">
      <w:pPr>
        <w:shd w:val="clear" w:color="auto" w:fill="FFFFFF"/>
        <w:tabs>
          <w:tab w:val="left" w:pos="567"/>
        </w:tabs>
        <w:spacing w:line="269" w:lineRule="exact"/>
        <w:ind w:left="567"/>
        <w:jc w:val="both"/>
        <w:rPr>
          <w:spacing w:val="-10"/>
          <w:sz w:val="22"/>
          <w:szCs w:val="22"/>
        </w:rPr>
      </w:pPr>
    </w:p>
    <w:p w14:paraId="0FAB4ECF" w14:textId="77777777" w:rsidR="0091542F" w:rsidRDefault="0091542F" w:rsidP="0091542F">
      <w:pPr>
        <w:shd w:val="clear" w:color="auto" w:fill="FFFFFF"/>
        <w:ind w:righ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ОБЯЗАННОСТИ ИСПОЛНИТЕЛЯ</w:t>
      </w:r>
    </w:p>
    <w:p w14:paraId="39FB0981" w14:textId="77777777" w:rsidR="005A549B" w:rsidRDefault="0091542F" w:rsidP="00D96D26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1" w:hanging="567"/>
        <w:jc w:val="both"/>
        <w:rPr>
          <w:spacing w:val="-14"/>
          <w:sz w:val="22"/>
          <w:szCs w:val="22"/>
        </w:rPr>
      </w:pPr>
      <w:r>
        <w:rPr>
          <w:sz w:val="22"/>
          <w:szCs w:val="22"/>
        </w:rPr>
        <w:t xml:space="preserve">Обеспечивать </w:t>
      </w:r>
      <w:r>
        <w:rPr>
          <w:bCs/>
          <w:sz w:val="22"/>
          <w:szCs w:val="22"/>
        </w:rPr>
        <w:t>качественную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работу оборудования, при выполнении Заказчиком всех рекомендаций  </w:t>
      </w:r>
    </w:p>
    <w:p w14:paraId="6EA87D71" w14:textId="77777777" w:rsidR="005A549B" w:rsidRDefault="0091542F" w:rsidP="00D96D26">
      <w:pPr>
        <w:shd w:val="clear" w:color="auto" w:fill="FFFFFF"/>
        <w:tabs>
          <w:tab w:val="left" w:pos="567"/>
        </w:tabs>
        <w:spacing w:line="269" w:lineRule="exact"/>
        <w:ind w:left="567" w:right="11" w:hanging="567"/>
        <w:jc w:val="both"/>
        <w:rPr>
          <w:spacing w:val="-14"/>
          <w:sz w:val="22"/>
          <w:szCs w:val="22"/>
        </w:rPr>
      </w:pPr>
      <w:r>
        <w:rPr>
          <w:sz w:val="22"/>
          <w:szCs w:val="22"/>
        </w:rPr>
        <w:t xml:space="preserve">    </w:t>
      </w:r>
      <w:r w:rsidR="002B0AEC">
        <w:rPr>
          <w:sz w:val="22"/>
          <w:szCs w:val="22"/>
        </w:rPr>
        <w:t xml:space="preserve">      </w:t>
      </w:r>
      <w:r>
        <w:rPr>
          <w:sz w:val="22"/>
          <w:szCs w:val="22"/>
        </w:rPr>
        <w:t>фирмы-изготовителя по условиям эксплуатации и загрузки оборудования.</w:t>
      </w:r>
    </w:p>
    <w:p w14:paraId="6C910EFC" w14:textId="287E3ACE" w:rsidR="005A549B" w:rsidRDefault="0091542F" w:rsidP="00D96D26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Проводить профилактические работы согласно техническим условиям фирмы-производителя</w:t>
      </w:r>
      <w:r w:rsidR="002B0AEC">
        <w:rPr>
          <w:sz w:val="22"/>
          <w:szCs w:val="22"/>
        </w:rPr>
        <w:t xml:space="preserve">, используя ее методику и нормативы. </w:t>
      </w:r>
      <w:r>
        <w:rPr>
          <w:spacing w:val="-7"/>
          <w:sz w:val="22"/>
          <w:szCs w:val="22"/>
        </w:rPr>
        <w:t xml:space="preserve">           </w:t>
      </w:r>
    </w:p>
    <w:p w14:paraId="13F8D87A" w14:textId="0DA2BA7E" w:rsidR="005A549B" w:rsidRDefault="0091542F" w:rsidP="00D96D26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hanging="567"/>
        <w:rPr>
          <w:spacing w:val="-10"/>
          <w:sz w:val="22"/>
          <w:szCs w:val="22"/>
        </w:rPr>
      </w:pPr>
      <w:r>
        <w:rPr>
          <w:sz w:val="22"/>
          <w:szCs w:val="22"/>
        </w:rPr>
        <w:t xml:space="preserve">Консультировать Заказчика по вопросам эксплуатации </w:t>
      </w:r>
      <w:r w:rsidR="002B0AEC">
        <w:rPr>
          <w:sz w:val="22"/>
          <w:szCs w:val="22"/>
        </w:rPr>
        <w:t>оборудования</w:t>
      </w:r>
      <w:r>
        <w:rPr>
          <w:sz w:val="22"/>
          <w:szCs w:val="22"/>
        </w:rPr>
        <w:t>.</w:t>
      </w:r>
    </w:p>
    <w:p w14:paraId="4C958EC5" w14:textId="13C441C8" w:rsidR="0091542F" w:rsidRDefault="0091542F" w:rsidP="0091542F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Направлять инженера по вызову Заказчика и поставлять расходные материалы в соответствии с пунктом </w:t>
      </w:r>
      <w:r w:rsidR="00D96D26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D96D26">
        <w:rPr>
          <w:sz w:val="22"/>
          <w:szCs w:val="22"/>
        </w:rPr>
        <w:t>5</w:t>
      </w:r>
      <w:r>
        <w:rPr>
          <w:sz w:val="22"/>
          <w:szCs w:val="22"/>
        </w:rPr>
        <w:t xml:space="preserve"> настоящего Договора.</w:t>
      </w:r>
    </w:p>
    <w:p w14:paraId="2092FC3A" w14:textId="77777777" w:rsidR="0091542F" w:rsidRDefault="0091542F" w:rsidP="0091542F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Перед допуском работников к работе провести освидетельствование (медицинский осмотр) работников на предмет отсутствия алкогольного, наркотического или токсического опьянения.</w:t>
      </w:r>
    </w:p>
    <w:p w14:paraId="41E2FCAF" w14:textId="77777777" w:rsidR="0091542F" w:rsidRDefault="0091542F" w:rsidP="0091542F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0" w:hanging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Не допускать к работе (отстранить от работы) работников Исполнителя, появившихся на рабочем месте (Объекте) в состоянии алкогольного, наркотического или токсического опьянения.</w:t>
      </w:r>
    </w:p>
    <w:p w14:paraId="3C04A795" w14:textId="77777777" w:rsidR="0091542F" w:rsidRDefault="0091542F" w:rsidP="0091542F">
      <w:pPr>
        <w:numPr>
          <w:ilvl w:val="1"/>
          <w:numId w:val="2"/>
        </w:numPr>
        <w:shd w:val="clear" w:color="auto" w:fill="FFFFFF"/>
        <w:tabs>
          <w:tab w:val="left" w:pos="567"/>
        </w:tabs>
        <w:spacing w:line="269" w:lineRule="exact"/>
        <w:ind w:left="567" w:right="19" w:hanging="567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lastRenderedPageBreak/>
        <w:t>Не допускать пронос и нахождение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 (далее «Разрешенные вещества»). 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работник Исполнителя не допускается на рабочее место.</w:t>
      </w:r>
    </w:p>
    <w:p w14:paraId="199DC916" w14:textId="77777777" w:rsidR="0091542F" w:rsidRDefault="0091542F" w:rsidP="0091542F">
      <w:pPr>
        <w:numPr>
          <w:ilvl w:val="1"/>
          <w:numId w:val="2"/>
        </w:numPr>
        <w:shd w:val="clear" w:color="auto" w:fill="FFFFFF"/>
        <w:spacing w:line="269" w:lineRule="exact"/>
        <w:ind w:left="567" w:right="29" w:hanging="567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В случае обнаружения на Объектах работников Исполнителя в состоянии алкогольного,   наркотического или токсического опьянения, проноса или нахождения на территории Объекта веществ, вызывающих алкогольное или наркотическое или токсическое опьянение, за исключением Разрешенных веществ, для целей настоящего Договора и</w:t>
      </w:r>
      <w:r>
        <w:rPr>
          <w:spacing w:val="-8"/>
          <w:sz w:val="22"/>
          <w:szCs w:val="22"/>
        </w:rPr>
        <w:t xml:space="preserve"> отношений между Заказчиком и Исполнителем может, осуществляется любым из </w:t>
      </w:r>
      <w:r>
        <w:rPr>
          <w:spacing w:val="-4"/>
          <w:sz w:val="22"/>
          <w:szCs w:val="22"/>
        </w:rPr>
        <w:t xml:space="preserve">нижеперечисленных способов: медицинским осмотром или освидетельствованием; </w:t>
      </w:r>
      <w:r>
        <w:rPr>
          <w:spacing w:val="-7"/>
          <w:sz w:val="22"/>
          <w:szCs w:val="22"/>
        </w:rPr>
        <w:t xml:space="preserve">актами, составленными работниками Заказчика и/или Исполнителя письменными </w:t>
      </w:r>
      <w:r>
        <w:rPr>
          <w:spacing w:val="-8"/>
          <w:sz w:val="22"/>
          <w:szCs w:val="22"/>
        </w:rPr>
        <w:t>объяснениями работников Заказчика и/или Исполнителя, другими способами.</w:t>
      </w:r>
    </w:p>
    <w:p w14:paraId="55380F2F" w14:textId="77777777" w:rsidR="0091542F" w:rsidRDefault="0091542F" w:rsidP="0091542F">
      <w:pPr>
        <w:numPr>
          <w:ilvl w:val="1"/>
          <w:numId w:val="2"/>
        </w:numPr>
        <w:shd w:val="clear" w:color="auto" w:fill="FFFFFF"/>
        <w:tabs>
          <w:tab w:val="left" w:pos="567"/>
          <w:tab w:val="left" w:pos="605"/>
        </w:tabs>
        <w:spacing w:before="10" w:line="269" w:lineRule="exact"/>
        <w:ind w:left="567" w:hanging="567"/>
        <w:jc w:val="both"/>
        <w:rPr>
          <w:spacing w:val="-13"/>
          <w:sz w:val="22"/>
          <w:szCs w:val="22"/>
        </w:rPr>
      </w:pPr>
      <w:r>
        <w:rPr>
          <w:spacing w:val="-9"/>
          <w:sz w:val="22"/>
          <w:szCs w:val="22"/>
        </w:rPr>
        <w:t xml:space="preserve">Заказчик имеет право в любое время проверять исполнение Исполнителем обязанностей, </w:t>
      </w:r>
      <w:r>
        <w:rPr>
          <w:spacing w:val="-7"/>
          <w:sz w:val="22"/>
          <w:szCs w:val="22"/>
        </w:rPr>
        <w:t xml:space="preserve">предусмотренных п. 3.7. настоящего Договора. В случае возникновения у Заказчика </w:t>
      </w:r>
      <w:r>
        <w:rPr>
          <w:spacing w:val="-6"/>
          <w:sz w:val="22"/>
          <w:szCs w:val="22"/>
        </w:rPr>
        <w:t xml:space="preserve">подозрения о наличии на Объектах работников Исполнителя в состоянии опьянения, Исполнитель обязан по требованию Заказчика незамедлительно отстранить от работы </w:t>
      </w:r>
      <w:r>
        <w:rPr>
          <w:sz w:val="22"/>
          <w:szCs w:val="22"/>
        </w:rPr>
        <w:t>этих работников.</w:t>
      </w:r>
    </w:p>
    <w:p w14:paraId="62AB4EC5" w14:textId="6B1C4934" w:rsidR="0091542F" w:rsidRDefault="0091542F" w:rsidP="0091542F">
      <w:pPr>
        <w:numPr>
          <w:ilvl w:val="1"/>
          <w:numId w:val="2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Исполнитель, обязуется самостоятельно и за свой счет осуществлять вынос с территории Заказчика и утилизацию расходных материалов, замененных в период обслуживания</w:t>
      </w:r>
      <w:r w:rsidR="00D96D26">
        <w:rPr>
          <w:sz w:val="22"/>
          <w:szCs w:val="22"/>
        </w:rPr>
        <w:t>,</w:t>
      </w:r>
      <w:r w:rsidR="00026A8C">
        <w:rPr>
          <w:sz w:val="22"/>
          <w:szCs w:val="22"/>
        </w:rPr>
        <w:t xml:space="preserve"> в связи с исполнением настоящего Договором</w:t>
      </w:r>
      <w:r>
        <w:rPr>
          <w:sz w:val="22"/>
          <w:szCs w:val="22"/>
        </w:rPr>
        <w:t>.</w:t>
      </w:r>
    </w:p>
    <w:p w14:paraId="60F9CD75" w14:textId="77777777" w:rsidR="0091542F" w:rsidRDefault="0091542F" w:rsidP="0091542F">
      <w:pPr>
        <w:numPr>
          <w:ilvl w:val="1"/>
          <w:numId w:val="2"/>
        </w:numPr>
        <w:tabs>
          <w:tab w:val="left" w:pos="567"/>
        </w:tabs>
        <w:ind w:left="567" w:hanging="567"/>
        <w:jc w:val="both"/>
      </w:pPr>
      <w:r>
        <w:rPr>
          <w:rFonts w:cs="Arial"/>
          <w:sz w:val="22"/>
          <w:szCs w:val="22"/>
        </w:rPr>
        <w:t>Исполнитель обязуется неукоснительно выполнять требования и соблюдать принципы применимого    антикоррупционного законодательства</w:t>
      </w:r>
      <w:r>
        <w:t>.</w:t>
      </w:r>
    </w:p>
    <w:p w14:paraId="6A4BDEF0" w14:textId="77777777" w:rsidR="0091542F" w:rsidRDefault="0091542F" w:rsidP="0091542F">
      <w:pPr>
        <w:tabs>
          <w:tab w:val="left" w:pos="567"/>
        </w:tabs>
        <w:ind w:left="567"/>
        <w:jc w:val="both"/>
      </w:pPr>
    </w:p>
    <w:p w14:paraId="7BB48A6E" w14:textId="77777777" w:rsidR="0091542F" w:rsidRDefault="0091542F" w:rsidP="0091542F">
      <w:pPr>
        <w:shd w:val="clear" w:color="auto" w:fill="FFFFFF"/>
        <w:spacing w:before="48" w:line="269" w:lineRule="exact"/>
        <w:ind w:left="1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ОБЯЗАННОСТИ ЗАКАЗЧИКА</w:t>
      </w:r>
    </w:p>
    <w:p w14:paraId="582F97B8" w14:textId="77777777" w:rsidR="0091542F" w:rsidRDefault="0091542F" w:rsidP="0091542F">
      <w:p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9"/>
          <w:sz w:val="22"/>
          <w:szCs w:val="22"/>
        </w:rPr>
      </w:pPr>
      <w:r>
        <w:rPr>
          <w:spacing w:val="-9"/>
          <w:sz w:val="22"/>
          <w:szCs w:val="22"/>
        </w:rPr>
        <w:t xml:space="preserve">5.1.  Эксплуатировать оборудование согласно инструкции по эксплуатации и рекомендациям </w:t>
      </w:r>
      <w:r>
        <w:rPr>
          <w:sz w:val="22"/>
          <w:szCs w:val="22"/>
        </w:rPr>
        <w:t>сервисного        инженера.</w:t>
      </w:r>
    </w:p>
    <w:p w14:paraId="34DC4E21" w14:textId="4DFFF2DD" w:rsidR="0091542F" w:rsidRDefault="0091542F" w:rsidP="0091542F">
      <w:p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6"/>
          <w:sz w:val="22"/>
          <w:szCs w:val="22"/>
        </w:rPr>
      </w:pPr>
      <w:r>
        <w:rPr>
          <w:sz w:val="22"/>
          <w:szCs w:val="22"/>
        </w:rPr>
        <w:t>5.2.   Поддерживать необходимы</w:t>
      </w:r>
      <w:r w:rsidR="00D266B7">
        <w:rPr>
          <w:sz w:val="22"/>
          <w:szCs w:val="22"/>
        </w:rPr>
        <w:t>е</w:t>
      </w:r>
      <w:r>
        <w:rPr>
          <w:sz w:val="22"/>
          <w:szCs w:val="22"/>
        </w:rPr>
        <w:t xml:space="preserve"> для эксплуатации оборудования инженерны</w:t>
      </w:r>
      <w:r w:rsidR="00D266B7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коммуникаци</w:t>
      </w:r>
      <w:r w:rsidR="00D266B7">
        <w:rPr>
          <w:spacing w:val="-8"/>
          <w:sz w:val="22"/>
          <w:szCs w:val="22"/>
        </w:rPr>
        <w:t>и</w:t>
      </w:r>
      <w:r>
        <w:rPr>
          <w:spacing w:val="-8"/>
          <w:sz w:val="22"/>
          <w:szCs w:val="22"/>
        </w:rPr>
        <w:t xml:space="preserve"> (системы электропитания, </w:t>
      </w:r>
      <w:proofErr w:type="spellStart"/>
      <w:r>
        <w:rPr>
          <w:spacing w:val="-8"/>
          <w:sz w:val="22"/>
          <w:szCs w:val="22"/>
        </w:rPr>
        <w:t>воздухо</w:t>
      </w:r>
      <w:proofErr w:type="spellEnd"/>
      <w:r>
        <w:rPr>
          <w:spacing w:val="-8"/>
          <w:sz w:val="22"/>
          <w:szCs w:val="22"/>
        </w:rPr>
        <w:t>- и теплообмена), а также услови</w:t>
      </w:r>
      <w:r w:rsidR="00D266B7">
        <w:rPr>
          <w:spacing w:val="-8"/>
          <w:sz w:val="22"/>
          <w:szCs w:val="22"/>
        </w:rPr>
        <w:t>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 xml:space="preserve">эксплуатации оборудования в помещении, в соответствии с требованиями, </w:t>
      </w:r>
      <w:r>
        <w:rPr>
          <w:spacing w:val="-8"/>
          <w:sz w:val="22"/>
          <w:szCs w:val="22"/>
        </w:rPr>
        <w:t>установленными производителем оборудования и рекомендациям</w:t>
      </w:r>
      <w:r w:rsidR="00D266B7">
        <w:rPr>
          <w:spacing w:val="-8"/>
          <w:sz w:val="22"/>
          <w:szCs w:val="22"/>
        </w:rPr>
        <w:t>и</w:t>
      </w:r>
      <w:r>
        <w:rPr>
          <w:spacing w:val="-8"/>
          <w:sz w:val="22"/>
          <w:szCs w:val="22"/>
        </w:rPr>
        <w:t xml:space="preserve"> Исполнителя.</w:t>
      </w:r>
    </w:p>
    <w:p w14:paraId="02AE0B21" w14:textId="6F14F454" w:rsidR="0091542F" w:rsidRDefault="0091542F" w:rsidP="0091542F">
      <w:pPr>
        <w:numPr>
          <w:ilvl w:val="1"/>
          <w:numId w:val="3"/>
        </w:num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 xml:space="preserve">Не использовать без согласования с Исполнителем материалы для печати (бумага, </w:t>
      </w:r>
      <w:r>
        <w:rPr>
          <w:spacing w:val="-5"/>
          <w:sz w:val="22"/>
          <w:szCs w:val="22"/>
        </w:rPr>
        <w:t xml:space="preserve">пленка, скрепки и т.п.), значительно отличающиеся по качеству изготовления и </w:t>
      </w:r>
      <w:r>
        <w:rPr>
          <w:spacing w:val="-8"/>
          <w:sz w:val="22"/>
          <w:szCs w:val="22"/>
        </w:rPr>
        <w:t xml:space="preserve">технологическим параметрам от рекомендуемых производителем </w:t>
      </w:r>
      <w:r w:rsidR="00221166">
        <w:rPr>
          <w:spacing w:val="-8"/>
          <w:sz w:val="22"/>
          <w:szCs w:val="22"/>
        </w:rPr>
        <w:t>о</w:t>
      </w:r>
      <w:r>
        <w:rPr>
          <w:spacing w:val="-8"/>
          <w:sz w:val="22"/>
          <w:szCs w:val="22"/>
        </w:rPr>
        <w:t>борудования.</w:t>
      </w:r>
    </w:p>
    <w:p w14:paraId="69ED9ADF" w14:textId="77777777" w:rsidR="0091542F" w:rsidRDefault="0091542F" w:rsidP="0091542F">
      <w:pPr>
        <w:numPr>
          <w:ilvl w:val="1"/>
          <w:numId w:val="3"/>
        </w:num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0"/>
          <w:sz w:val="22"/>
          <w:szCs w:val="22"/>
        </w:rPr>
      </w:pPr>
      <w:r>
        <w:rPr>
          <w:spacing w:val="-8"/>
          <w:sz w:val="22"/>
          <w:szCs w:val="22"/>
        </w:rPr>
        <w:t xml:space="preserve">Обеспечить беспрепятственный доступ сервисных инженеров к оборудованию для его </w:t>
      </w:r>
      <w:r>
        <w:rPr>
          <w:sz w:val="22"/>
          <w:szCs w:val="22"/>
        </w:rPr>
        <w:t>обслуживания.</w:t>
      </w:r>
    </w:p>
    <w:p w14:paraId="5B5B4B75" w14:textId="11EE37E0" w:rsidR="0091542F" w:rsidRDefault="0091542F" w:rsidP="0091542F">
      <w:pPr>
        <w:numPr>
          <w:ilvl w:val="1"/>
          <w:numId w:val="3"/>
        </w:numPr>
        <w:shd w:val="clear" w:color="auto" w:fill="FFFFFF"/>
        <w:tabs>
          <w:tab w:val="left" w:pos="586"/>
        </w:tabs>
        <w:spacing w:before="10" w:line="269" w:lineRule="exact"/>
        <w:ind w:left="567" w:right="29" w:hanging="567"/>
        <w:jc w:val="both"/>
        <w:rPr>
          <w:spacing w:val="-12"/>
          <w:sz w:val="22"/>
          <w:szCs w:val="22"/>
        </w:rPr>
      </w:pPr>
      <w:r>
        <w:rPr>
          <w:spacing w:val="-9"/>
          <w:sz w:val="22"/>
          <w:szCs w:val="22"/>
        </w:rPr>
        <w:t xml:space="preserve">Информировать Исполнителя по его запросам о показаниях счетчиков на </w:t>
      </w:r>
      <w:r w:rsidR="00221166">
        <w:rPr>
          <w:spacing w:val="-9"/>
          <w:sz w:val="22"/>
          <w:szCs w:val="22"/>
        </w:rPr>
        <w:t>о</w:t>
      </w:r>
      <w:r>
        <w:rPr>
          <w:spacing w:val="-9"/>
          <w:sz w:val="22"/>
          <w:szCs w:val="22"/>
        </w:rPr>
        <w:t xml:space="preserve">борудовании, </w:t>
      </w:r>
      <w:r>
        <w:rPr>
          <w:spacing w:val="-8"/>
          <w:sz w:val="22"/>
          <w:szCs w:val="22"/>
        </w:rPr>
        <w:t xml:space="preserve">показывающих количество изготовленных отпечатков. Обеспечивать приемку и оплату </w:t>
      </w:r>
      <w:r>
        <w:rPr>
          <w:sz w:val="22"/>
          <w:szCs w:val="22"/>
        </w:rPr>
        <w:t xml:space="preserve">услуг </w:t>
      </w:r>
      <w:r w:rsidR="00D266B7">
        <w:rPr>
          <w:sz w:val="22"/>
          <w:szCs w:val="22"/>
        </w:rPr>
        <w:t xml:space="preserve">(работ) </w:t>
      </w:r>
      <w:r>
        <w:rPr>
          <w:sz w:val="22"/>
          <w:szCs w:val="22"/>
        </w:rPr>
        <w:t>по настоящему Договору.</w:t>
      </w:r>
    </w:p>
    <w:p w14:paraId="586AAE4E" w14:textId="77777777" w:rsidR="0091542F" w:rsidRDefault="0091542F" w:rsidP="0091542F">
      <w:pPr>
        <w:numPr>
          <w:ilvl w:val="1"/>
          <w:numId w:val="3"/>
        </w:num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2"/>
          <w:sz w:val="22"/>
          <w:szCs w:val="22"/>
        </w:rPr>
      </w:pPr>
      <w:r>
        <w:rPr>
          <w:spacing w:val="-8"/>
          <w:sz w:val="22"/>
          <w:szCs w:val="22"/>
        </w:rPr>
        <w:t xml:space="preserve">При необходимости, предоставить специалиста, компетентного в решении вопросов, </w:t>
      </w:r>
      <w:r>
        <w:rPr>
          <w:sz w:val="22"/>
          <w:szCs w:val="22"/>
        </w:rPr>
        <w:t>касающихся работы оборудования в компьютерной сети</w:t>
      </w:r>
    </w:p>
    <w:p w14:paraId="0FADC845" w14:textId="77777777" w:rsidR="0091542F" w:rsidRDefault="0091542F" w:rsidP="0091542F">
      <w:pPr>
        <w:numPr>
          <w:ilvl w:val="1"/>
          <w:numId w:val="3"/>
        </w:num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2"/>
          <w:sz w:val="22"/>
          <w:szCs w:val="22"/>
        </w:rPr>
      </w:pPr>
      <w:r>
        <w:rPr>
          <w:spacing w:val="-3"/>
          <w:sz w:val="22"/>
          <w:szCs w:val="22"/>
        </w:rPr>
        <w:t xml:space="preserve">Заблаговременно извещать Исполнителя в случае изменения местонахождения </w:t>
      </w:r>
      <w:r>
        <w:rPr>
          <w:sz w:val="22"/>
          <w:szCs w:val="22"/>
        </w:rPr>
        <w:t>оборудования.</w:t>
      </w:r>
    </w:p>
    <w:p w14:paraId="18E8C20E" w14:textId="77777777" w:rsidR="0091542F" w:rsidRDefault="0091542F" w:rsidP="0091542F">
      <w:pPr>
        <w:shd w:val="clear" w:color="auto" w:fill="FFFFFF"/>
        <w:tabs>
          <w:tab w:val="left" w:pos="586"/>
        </w:tabs>
        <w:spacing w:line="269" w:lineRule="exact"/>
        <w:ind w:left="567" w:right="29" w:hanging="567"/>
        <w:jc w:val="both"/>
        <w:rPr>
          <w:spacing w:val="-12"/>
          <w:sz w:val="22"/>
          <w:szCs w:val="22"/>
        </w:rPr>
      </w:pPr>
    </w:p>
    <w:p w14:paraId="34695566" w14:textId="77777777" w:rsidR="005A549B" w:rsidRPr="00D96D26" w:rsidRDefault="00EB68AC" w:rsidP="00D96D26">
      <w:pPr>
        <w:pStyle w:val="a4"/>
        <w:jc w:val="center"/>
        <w:rPr>
          <w:b/>
        </w:rPr>
      </w:pPr>
      <w:r w:rsidRPr="00D96D26">
        <w:rPr>
          <w:b/>
        </w:rPr>
        <w:t>6. СРОК ДЕЙСТВИЯ ДОГОВОРА</w:t>
      </w:r>
    </w:p>
    <w:p w14:paraId="757B2A49" w14:textId="4DBEADF3" w:rsidR="0091542F" w:rsidRPr="004C7F93" w:rsidRDefault="0091542F" w:rsidP="004C7F93">
      <w:pPr>
        <w:pStyle w:val="Style12"/>
        <w:widowControl/>
        <w:spacing w:line="240" w:lineRule="auto"/>
        <w:ind w:left="567" w:hanging="567"/>
        <w:rPr>
          <w:rStyle w:val="FontStyle19"/>
        </w:rPr>
      </w:pPr>
      <w:r w:rsidRPr="004C7F93">
        <w:rPr>
          <w:rStyle w:val="FontStyle19"/>
        </w:rPr>
        <w:t xml:space="preserve">6.1. </w:t>
      </w:r>
      <w:r w:rsidR="004C7F93">
        <w:rPr>
          <w:rStyle w:val="FontStyle19"/>
        </w:rPr>
        <w:t xml:space="preserve">   </w:t>
      </w:r>
      <w:r w:rsidRPr="004C7F93">
        <w:rPr>
          <w:rStyle w:val="FontStyle19"/>
        </w:rPr>
        <w:t xml:space="preserve">Настоящий Договор вступает в силу с «01» </w:t>
      </w:r>
      <w:r w:rsidR="00BD1B8B">
        <w:rPr>
          <w:rStyle w:val="FontStyle19"/>
        </w:rPr>
        <w:t>января</w:t>
      </w:r>
      <w:r w:rsidRPr="004C7F93">
        <w:rPr>
          <w:rStyle w:val="FontStyle19"/>
        </w:rPr>
        <w:t xml:space="preserve"> 202</w:t>
      </w:r>
      <w:r w:rsidR="00BD1B8B">
        <w:rPr>
          <w:rStyle w:val="FontStyle19"/>
        </w:rPr>
        <w:t>4</w:t>
      </w:r>
      <w:r w:rsidRPr="004C7F93">
        <w:rPr>
          <w:rStyle w:val="FontStyle19"/>
        </w:rPr>
        <w:t xml:space="preserve"> и действует по «</w:t>
      </w:r>
      <w:r w:rsidR="0055718E">
        <w:rPr>
          <w:rStyle w:val="FontStyle19"/>
        </w:rPr>
        <w:t>31</w:t>
      </w:r>
      <w:r w:rsidRPr="004C7F93">
        <w:rPr>
          <w:rStyle w:val="FontStyle19"/>
        </w:rPr>
        <w:t xml:space="preserve">» </w:t>
      </w:r>
      <w:r w:rsidR="00BD1B8B">
        <w:rPr>
          <w:rStyle w:val="FontStyle19"/>
        </w:rPr>
        <w:t>д</w:t>
      </w:r>
      <w:r w:rsidR="0055718E">
        <w:rPr>
          <w:rStyle w:val="FontStyle19"/>
        </w:rPr>
        <w:t>екабря</w:t>
      </w:r>
      <w:r w:rsidR="0055718E" w:rsidRPr="004C7F93">
        <w:rPr>
          <w:rStyle w:val="FontStyle19"/>
        </w:rPr>
        <w:t xml:space="preserve"> 202</w:t>
      </w:r>
      <w:r w:rsidR="00BD1B8B">
        <w:rPr>
          <w:rStyle w:val="FontStyle19"/>
        </w:rPr>
        <w:t>6</w:t>
      </w:r>
      <w:r w:rsidR="0055718E" w:rsidRPr="004C7F93">
        <w:rPr>
          <w:rStyle w:val="FontStyle19"/>
        </w:rPr>
        <w:t xml:space="preserve"> </w:t>
      </w:r>
      <w:r w:rsidRPr="004C7F93">
        <w:rPr>
          <w:rStyle w:val="FontStyle19"/>
        </w:rPr>
        <w:t>года.</w:t>
      </w:r>
    </w:p>
    <w:p w14:paraId="11122490" w14:textId="7AE23B80" w:rsidR="0091542F" w:rsidRPr="004C7F93" w:rsidRDefault="0091542F" w:rsidP="004C7F93">
      <w:pPr>
        <w:pStyle w:val="Style12"/>
        <w:widowControl/>
        <w:spacing w:line="240" w:lineRule="auto"/>
        <w:ind w:left="567" w:hanging="567"/>
        <w:rPr>
          <w:rStyle w:val="FontStyle19"/>
        </w:rPr>
      </w:pPr>
      <w:r w:rsidRPr="004C7F93">
        <w:rPr>
          <w:rStyle w:val="FontStyle19"/>
        </w:rPr>
        <w:t xml:space="preserve">6.2. </w:t>
      </w:r>
      <w:r w:rsidR="004C7F93">
        <w:rPr>
          <w:rStyle w:val="FontStyle19"/>
        </w:rPr>
        <w:t xml:space="preserve">   </w:t>
      </w:r>
      <w:r w:rsidR="004C7F93" w:rsidRPr="004C7F93">
        <w:rPr>
          <w:rStyle w:val="FontStyle19"/>
        </w:rPr>
        <w:t>Д</w:t>
      </w:r>
      <w:r w:rsidRPr="004C7F93">
        <w:rPr>
          <w:rStyle w:val="FontStyle19"/>
        </w:rPr>
        <w:t xml:space="preserve">оговор может быть прекращен до истечения срока его действия, если одна из Сторон заявит об этом письменно за 30 (тридцать) календарных дней, и Стороны подпишут Акт об исполнении </w:t>
      </w:r>
      <w:r w:rsidR="00BA103A">
        <w:rPr>
          <w:rStyle w:val="FontStyle19"/>
        </w:rPr>
        <w:t>взаимных</w:t>
      </w:r>
      <w:r w:rsidR="00BA103A" w:rsidRPr="004C7F93">
        <w:rPr>
          <w:rStyle w:val="FontStyle19"/>
        </w:rPr>
        <w:t xml:space="preserve"> </w:t>
      </w:r>
      <w:r w:rsidRPr="004C7F93">
        <w:rPr>
          <w:rStyle w:val="FontStyle19"/>
        </w:rPr>
        <w:t xml:space="preserve">обязательств. </w:t>
      </w:r>
    </w:p>
    <w:p w14:paraId="00116D7A" w14:textId="77777777" w:rsidR="0091542F" w:rsidRPr="004C7F93" w:rsidRDefault="0091542F" w:rsidP="004C7F93">
      <w:pPr>
        <w:pStyle w:val="Style12"/>
        <w:widowControl/>
        <w:spacing w:line="240" w:lineRule="auto"/>
        <w:ind w:left="567" w:hanging="567"/>
        <w:rPr>
          <w:rStyle w:val="FontStyle19"/>
        </w:rPr>
      </w:pPr>
      <w:r w:rsidRPr="004C7F93">
        <w:rPr>
          <w:rStyle w:val="FontStyle19"/>
        </w:rPr>
        <w:t>6.3.</w:t>
      </w:r>
      <w:r w:rsidR="004C7F93">
        <w:rPr>
          <w:rStyle w:val="FontStyle19"/>
        </w:rPr>
        <w:t xml:space="preserve">    </w:t>
      </w:r>
      <w:r w:rsidRPr="004C7F93">
        <w:rPr>
          <w:rStyle w:val="FontStyle19"/>
        </w:rPr>
        <w:t xml:space="preserve">Действие Договора прекращается с момента подписания обеими Сторонами соответствующего Акта об исполнении взаимных обязательств. Стороны не вправе уклонятся от подписания указанного Акта. </w:t>
      </w:r>
    </w:p>
    <w:p w14:paraId="37A18789" w14:textId="77777777" w:rsidR="0091542F" w:rsidRPr="004C7F93" w:rsidRDefault="0091542F" w:rsidP="004C7F93">
      <w:pPr>
        <w:pStyle w:val="Style12"/>
        <w:widowControl/>
        <w:spacing w:line="240" w:lineRule="auto"/>
        <w:ind w:left="567" w:hanging="567"/>
        <w:rPr>
          <w:rStyle w:val="FontStyle19"/>
        </w:rPr>
      </w:pPr>
      <w:r w:rsidRPr="004C7F93">
        <w:rPr>
          <w:rStyle w:val="FontStyle19"/>
        </w:rPr>
        <w:t>6.4.    Срок действия Договора может быть продлен на любой период по согласованию Сторон.</w:t>
      </w:r>
    </w:p>
    <w:p w14:paraId="4AD95EAC" w14:textId="77777777" w:rsidR="0091542F" w:rsidRDefault="0091542F" w:rsidP="0091542F">
      <w:pPr>
        <w:pStyle w:val="a4"/>
        <w:rPr>
          <w:bCs/>
        </w:rPr>
      </w:pPr>
    </w:p>
    <w:p w14:paraId="1011D40A" w14:textId="77777777" w:rsidR="0091542F" w:rsidRDefault="0091542F" w:rsidP="0091542F">
      <w:pPr>
        <w:pStyle w:val="Style6"/>
        <w:widowControl/>
        <w:tabs>
          <w:tab w:val="left" w:pos="394"/>
        </w:tabs>
        <w:ind w:right="43"/>
        <w:jc w:val="center"/>
        <w:rPr>
          <w:rStyle w:val="FontStyle18"/>
        </w:rPr>
      </w:pPr>
      <w:r>
        <w:rPr>
          <w:rStyle w:val="FontStyle18"/>
        </w:rPr>
        <w:t>7. ОТВЕТСТВЕННОСТЬ СТОРОН</w:t>
      </w:r>
    </w:p>
    <w:p w14:paraId="17003829" w14:textId="0EEC7173" w:rsidR="0091542F" w:rsidRDefault="0091542F" w:rsidP="0091542F">
      <w:pPr>
        <w:pStyle w:val="Style12"/>
        <w:widowControl/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>7.1.   В случае одностороннего отказа Заказчик</w:t>
      </w:r>
      <w:r w:rsidR="00D5180C">
        <w:rPr>
          <w:rStyle w:val="FontStyle19"/>
        </w:rPr>
        <w:t>а</w:t>
      </w:r>
      <w:r>
        <w:rPr>
          <w:rStyle w:val="FontStyle19"/>
        </w:rPr>
        <w:t xml:space="preserve"> от Договора до окончания срока действия Договора, Исполнитель вправе произвести перерасчет стоимости одного отпечатка исходя из фактического времени пользования оборудованием. </w:t>
      </w:r>
      <w:r w:rsidR="00D5180C">
        <w:rPr>
          <w:rStyle w:val="FontStyle19"/>
        </w:rPr>
        <w:t>В этом случае, о</w:t>
      </w:r>
      <w:r>
        <w:rPr>
          <w:rStyle w:val="FontStyle19"/>
        </w:rPr>
        <w:t>кончательн</w:t>
      </w:r>
      <w:r w:rsidR="00D5180C">
        <w:rPr>
          <w:rStyle w:val="FontStyle19"/>
        </w:rPr>
        <w:t>о</w:t>
      </w:r>
      <w:r>
        <w:rPr>
          <w:rStyle w:val="FontStyle19"/>
        </w:rPr>
        <w:t xml:space="preserve"> пересмотренная стоимость одного отпечатка должна быть заранее согласована с Заказчиком до момента ее фактического применения. После согласования Сторонами пересмотренной стоимости одного отпечатка Исполнитель обязуется выставить счет, а Заказчик обязан оплатить выставленный счет.</w:t>
      </w:r>
    </w:p>
    <w:p w14:paraId="7E773D08" w14:textId="77777777" w:rsidR="0091542F" w:rsidRDefault="0091542F" w:rsidP="0091542F">
      <w:pPr>
        <w:pStyle w:val="Style12"/>
        <w:widowControl/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lastRenderedPageBreak/>
        <w:t>7.2.  Ответственность Сторон за неисполнение или ненадлежащее исполнение своих обязательств по Договору определяется в соответствии с действующим законодательством РФ.</w:t>
      </w:r>
    </w:p>
    <w:p w14:paraId="3F6D4854" w14:textId="405939B1" w:rsidR="0091542F" w:rsidRDefault="0091542F" w:rsidP="0091542F">
      <w:pPr>
        <w:pStyle w:val="Style12"/>
        <w:widowControl/>
        <w:spacing w:line="240" w:lineRule="auto"/>
        <w:ind w:left="567" w:hanging="567"/>
        <w:rPr>
          <w:rStyle w:val="FontStyle19"/>
          <w:bCs/>
        </w:rPr>
      </w:pPr>
      <w:r>
        <w:rPr>
          <w:rStyle w:val="FontStyle19"/>
        </w:rPr>
        <w:t xml:space="preserve">7.3. Ущерб оборудованию, вызванный механическими, электрическими или другими внешними повреждениями со стороны </w:t>
      </w:r>
      <w:r>
        <w:rPr>
          <w:rStyle w:val="FontStyle19"/>
          <w:bCs/>
        </w:rPr>
        <w:t xml:space="preserve">Заказчика или вследствие неправильной эксплуатации оборудования, </w:t>
      </w:r>
      <w:r>
        <w:rPr>
          <w:rStyle w:val="FontStyle19"/>
        </w:rPr>
        <w:t xml:space="preserve">возмещается </w:t>
      </w:r>
      <w:r>
        <w:rPr>
          <w:rStyle w:val="FontStyle19"/>
          <w:bCs/>
        </w:rPr>
        <w:t>Заказчиком в полном объеме.</w:t>
      </w:r>
    </w:p>
    <w:p w14:paraId="5E7C920F" w14:textId="77777777" w:rsidR="0091542F" w:rsidRDefault="0091542F" w:rsidP="0091542F">
      <w:pPr>
        <w:pStyle w:val="a4"/>
        <w:ind w:left="567"/>
      </w:pPr>
    </w:p>
    <w:p w14:paraId="45ED9C82" w14:textId="77777777" w:rsidR="0091542F" w:rsidRDefault="0091542F" w:rsidP="0091542F">
      <w:pPr>
        <w:pStyle w:val="Style1"/>
        <w:widowControl/>
        <w:spacing w:line="240" w:lineRule="auto"/>
        <w:ind w:left="3898"/>
        <w:jc w:val="left"/>
        <w:rPr>
          <w:rStyle w:val="FontStyle18"/>
        </w:rPr>
      </w:pPr>
      <w:r>
        <w:rPr>
          <w:rStyle w:val="FontStyle19"/>
          <w:b/>
        </w:rPr>
        <w:t>8.</w:t>
      </w:r>
      <w:r>
        <w:rPr>
          <w:rStyle w:val="FontStyle19"/>
        </w:rPr>
        <w:t xml:space="preserve"> </w:t>
      </w:r>
      <w:r>
        <w:rPr>
          <w:rStyle w:val="FontStyle18"/>
        </w:rPr>
        <w:t>ФОРС-МАЖОР</w:t>
      </w:r>
    </w:p>
    <w:p w14:paraId="4799FC6B" w14:textId="77777777" w:rsidR="0091542F" w:rsidRDefault="0091542F" w:rsidP="0091542F">
      <w:pPr>
        <w:pStyle w:val="Style12"/>
        <w:widowControl/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>8.1.    Стороны освобождаются от ответственности за частичное или полное неисполнение обязательств по Договору, если оно явилось следствием непреодолимой силы, то есть чрезвычайных и непредотвратимых при данных условиях обстоятельств, например, пожара, наводнения, землетрясения, войны, забастовки и прочих форм борьбы за условия труда, если эти обстоятельства непосредственно повлияли на исполнение Договора.</w:t>
      </w:r>
    </w:p>
    <w:p w14:paraId="797582DD" w14:textId="77777777" w:rsidR="0091542F" w:rsidRDefault="0091542F" w:rsidP="0091542F">
      <w:pPr>
        <w:pStyle w:val="Style12"/>
        <w:widowControl/>
        <w:spacing w:line="240" w:lineRule="auto"/>
        <w:ind w:left="567" w:hanging="567"/>
        <w:rPr>
          <w:rStyle w:val="FontStyle19"/>
        </w:rPr>
      </w:pPr>
      <w:r>
        <w:rPr>
          <w:rStyle w:val="FontStyle19"/>
        </w:rPr>
        <w:t>8.2.    Сторона, подвергшаяся воздействию обстоятельств непреодолимой силы, и оказавшаяся вследствие этого не в состоянии выполнить обязательства по Договору обязана письменно известить об этом другую Сторону не позднее 7 (семи) календарных дней с момента наступления таких обстоятельств. Несвоевременное извещение об обстоятельст</w:t>
      </w:r>
      <w:r>
        <w:rPr>
          <w:rStyle w:val="FontStyle19"/>
        </w:rPr>
        <w:softHyphen/>
        <w:t>вах непреодолимой силы лишает Сторону права ссылаться на них в качестве оправдания.</w:t>
      </w:r>
    </w:p>
    <w:p w14:paraId="2C2A4B00" w14:textId="3A070422" w:rsidR="0091542F" w:rsidRDefault="0091542F" w:rsidP="0091542F">
      <w:pPr>
        <w:pStyle w:val="a4"/>
        <w:ind w:left="567" w:hanging="567"/>
        <w:jc w:val="both"/>
        <w:rPr>
          <w:rStyle w:val="FontStyle19"/>
          <w:bCs/>
        </w:rPr>
      </w:pPr>
      <w:r>
        <w:rPr>
          <w:rStyle w:val="FontStyle19"/>
          <w:bCs/>
        </w:rPr>
        <w:t xml:space="preserve">8.3.   Если обстоятельства, указанные в п. 8.1 Договора, будут длиться более 15 (пятнадцати) дней, каждая из Сторон вправе расторгнуть </w:t>
      </w:r>
      <w:r w:rsidR="000D5629">
        <w:rPr>
          <w:rStyle w:val="FontStyle19"/>
          <w:bCs/>
        </w:rPr>
        <w:t>Д</w:t>
      </w:r>
      <w:r>
        <w:rPr>
          <w:rStyle w:val="FontStyle19"/>
          <w:bCs/>
        </w:rPr>
        <w:t>оговор полностью или в части. В случае досрочного расторжения Договора Заказчик обязуется оплатить Исполнителю фактически оказанные услуги в соответствии с процедурой, указанной в п. 2.2 и п.7.1 настоящего Договора.</w:t>
      </w:r>
    </w:p>
    <w:p w14:paraId="6D8C1C6F" w14:textId="77777777" w:rsidR="0091542F" w:rsidRDefault="0091542F" w:rsidP="0091542F">
      <w:pPr>
        <w:pStyle w:val="a4"/>
        <w:ind w:left="567" w:hanging="567"/>
        <w:rPr>
          <w:rStyle w:val="FontStyle19"/>
          <w:bCs/>
        </w:rPr>
      </w:pPr>
    </w:p>
    <w:p w14:paraId="332BBB92" w14:textId="77777777" w:rsidR="0091542F" w:rsidRDefault="0091542F" w:rsidP="0091542F">
      <w:pPr>
        <w:jc w:val="center"/>
        <w:rPr>
          <w:b/>
        </w:rPr>
      </w:pPr>
      <w:r>
        <w:rPr>
          <w:b/>
          <w:sz w:val="22"/>
          <w:szCs w:val="22"/>
        </w:rPr>
        <w:t>9.  ОТВЕТСТВЕННОСТЬ СТОРОН И РАССМОТРЕНИЕ СПОРОВ</w:t>
      </w:r>
    </w:p>
    <w:p w14:paraId="2FC7A396" w14:textId="77777777" w:rsidR="0091542F" w:rsidRPr="00553C0E" w:rsidRDefault="00EB68AC" w:rsidP="0091542F">
      <w:pPr>
        <w:pStyle w:val="a6"/>
        <w:tabs>
          <w:tab w:val="num" w:pos="1440"/>
        </w:tabs>
        <w:spacing w:after="0"/>
        <w:ind w:left="567" w:hanging="567"/>
        <w:rPr>
          <w:rFonts w:ascii="Times New Roman" w:hAnsi="Times New Roman" w:cs="Times New Roman"/>
        </w:rPr>
      </w:pPr>
      <w:r w:rsidRPr="00553C0E">
        <w:rPr>
          <w:rFonts w:ascii="Times New Roman" w:hAnsi="Times New Roman" w:cs="Times New Roman"/>
        </w:rPr>
        <w:t>9.1.    Стороны несут ответственность в соответствии с действующим законодательством РФ и настоящим Договором.</w:t>
      </w:r>
    </w:p>
    <w:p w14:paraId="18DB7947" w14:textId="3A36551C" w:rsidR="0091542F" w:rsidRDefault="0091542F" w:rsidP="0091542F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9.2.   Споры и разногласия, которые могут возникнуть между Сторонами, при исполнении настоящего Договора или в связи с ним, будут по возможности разрешаться путем переговоров.</w:t>
      </w:r>
    </w:p>
    <w:p w14:paraId="36C84CB8" w14:textId="581BDF7A" w:rsidR="0091542F" w:rsidRDefault="0091542F" w:rsidP="0091542F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9.2.1. В случае несвоевременного рассмотрения Исполнителем претензии Заказчика, Заказчик вправе приостановить приемку и оплату, уже принятых услуг (работ) Исполнителя до урегулирования Сторонами заявленных Заказчиком требований.</w:t>
      </w:r>
      <w:r w:rsidR="00553C0E" w:rsidRPr="00553C0E">
        <w:t xml:space="preserve"> </w:t>
      </w:r>
      <w:r w:rsidR="00553C0E" w:rsidRPr="00553C0E">
        <w:rPr>
          <w:sz w:val="22"/>
          <w:szCs w:val="22"/>
        </w:rPr>
        <w:t>В случае несвоевременного рассмотрения Заказчиком претензии, Исполнитель вправе приостановить оказание услуг (выполнение работ) Заказчику до урегулирования Сторонами заявленных Исполнителем требований.</w:t>
      </w:r>
      <w:r>
        <w:rPr>
          <w:sz w:val="22"/>
          <w:szCs w:val="22"/>
        </w:rPr>
        <w:t xml:space="preserve"> </w:t>
      </w:r>
    </w:p>
    <w:p w14:paraId="0F88DB66" w14:textId="0179ABF6" w:rsidR="0091542F" w:rsidRPr="00F16D8F" w:rsidRDefault="0091542F" w:rsidP="001F60BF">
      <w:pPr>
        <w:pStyle w:val="a7"/>
        <w:ind w:left="567" w:hanging="567"/>
        <w:jc w:val="both"/>
        <w:rPr>
          <w:b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9.3.   В случае, если Стороны не придут к соглашению, споры и разногласия подлежат разрешению в Арбитражном суде Оренбургской области, с обязательным соблюдением претензионного порядка урегулирования споров. Срок ответа на претензию – </w:t>
      </w:r>
      <w:r w:rsidR="0035103E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>0 (</w:t>
      </w:r>
      <w:r w:rsidR="0035103E">
        <w:rPr>
          <w:sz w:val="22"/>
          <w:szCs w:val="22"/>
          <w:lang w:val="ru-RU"/>
        </w:rPr>
        <w:t>десять</w:t>
      </w:r>
      <w:r>
        <w:rPr>
          <w:sz w:val="22"/>
          <w:szCs w:val="22"/>
          <w:lang w:val="ru-RU"/>
        </w:rPr>
        <w:t>) календарных дней с момента ее получения.</w:t>
      </w:r>
    </w:p>
    <w:p w14:paraId="1055822B" w14:textId="77777777" w:rsidR="0091542F" w:rsidRDefault="0091542F" w:rsidP="0091542F">
      <w:pPr>
        <w:tabs>
          <w:tab w:val="left" w:pos="567"/>
        </w:tabs>
        <w:spacing w:line="24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АНТИКОРРУПЦИОННАЯ ОГОВОРКА</w:t>
      </w:r>
    </w:p>
    <w:p w14:paraId="3B6F623F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10.1.</w:t>
      </w:r>
      <w:r>
        <w:rPr>
          <w:sz w:val="22"/>
          <w:szCs w:val="22"/>
        </w:rPr>
        <w:tab/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для получения каких-либо неправомерных преимуществ или достижения иных неправомерных целей.</w:t>
      </w:r>
    </w:p>
    <w:p w14:paraId="3B18CE53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10.2.</w:t>
      </w:r>
      <w:r>
        <w:rPr>
          <w:sz w:val="22"/>
          <w:szCs w:val="22"/>
        </w:rPr>
        <w:tab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1B00BE9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10.3.</w:t>
      </w:r>
      <w:r>
        <w:rPr>
          <w:sz w:val="22"/>
          <w:szCs w:val="22"/>
        </w:rPr>
        <w:tab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19C5C79B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10.4.</w:t>
      </w:r>
      <w:r>
        <w:rPr>
          <w:sz w:val="22"/>
          <w:szCs w:val="22"/>
        </w:rPr>
        <w:tab/>
        <w:t>Каждая из Сторон гарантирует, что она, ее аффилированные лица, работники или посредники не совершили действия, указанные в пунктах 9.1, 9.2, 9.3 настоящего Договора, на всех стадиях до заключения Договора, включая участие в закупке (тендере) и ведение переговоров.</w:t>
      </w:r>
    </w:p>
    <w:p w14:paraId="5387569B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10.5.</w:t>
      </w:r>
      <w:r>
        <w:rPr>
          <w:sz w:val="22"/>
          <w:szCs w:val="22"/>
        </w:rPr>
        <w:tab/>
        <w:t>Под действиями работника, осуществляемыми в пользу стимулирующей его Стороны, понимаются:</w:t>
      </w:r>
    </w:p>
    <w:p w14:paraId="0A125539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10.5.1.</w:t>
      </w:r>
      <w:r>
        <w:rPr>
          <w:sz w:val="22"/>
          <w:szCs w:val="22"/>
        </w:rPr>
        <w:tab/>
        <w:t>предоставление неоправданных преимуществ по сравнению с другими контрагентами;</w:t>
      </w:r>
    </w:p>
    <w:p w14:paraId="7C5C282C" w14:textId="77777777" w:rsidR="0091542F" w:rsidRDefault="0091542F" w:rsidP="0091542F">
      <w:pPr>
        <w:tabs>
          <w:tab w:val="left" w:pos="567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10.5.2.</w:t>
      </w:r>
      <w:r>
        <w:rPr>
          <w:sz w:val="22"/>
          <w:szCs w:val="22"/>
        </w:rPr>
        <w:tab/>
        <w:t>предоставление каких-либо гарантий;</w:t>
      </w:r>
    </w:p>
    <w:p w14:paraId="767E1039" w14:textId="77777777" w:rsidR="0091542F" w:rsidRDefault="0091542F" w:rsidP="0091542F">
      <w:pPr>
        <w:tabs>
          <w:tab w:val="left" w:pos="567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10.5.3.</w:t>
      </w:r>
      <w:r>
        <w:rPr>
          <w:sz w:val="22"/>
          <w:szCs w:val="22"/>
        </w:rPr>
        <w:tab/>
        <w:t>ускорение существующих процедур;</w:t>
      </w:r>
    </w:p>
    <w:p w14:paraId="5D415ECE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10.5.4.</w:t>
      </w:r>
      <w:r>
        <w:rPr>
          <w:sz w:val="22"/>
          <w:szCs w:val="22"/>
        </w:rPr>
        <w:tab/>
        <w:t xml:space="preserve">иные действия, выполняемые работником в рамках своих должностных обязанностей, но идущие </w:t>
      </w:r>
      <w:r>
        <w:rPr>
          <w:sz w:val="22"/>
          <w:szCs w:val="22"/>
        </w:rPr>
        <w:lastRenderedPageBreak/>
        <w:t>вразрез с принципами прозрачности и открытости взаимоотношений между Сторонами.</w:t>
      </w:r>
    </w:p>
    <w:p w14:paraId="2FDEE7AB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10.6.</w:t>
      </w:r>
      <w:r>
        <w:rPr>
          <w:sz w:val="22"/>
          <w:szCs w:val="22"/>
        </w:rPr>
        <w:tab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156A5501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10.7.</w:t>
      </w:r>
      <w:r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2B4BBE96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10.8.</w:t>
      </w:r>
      <w:r>
        <w:rPr>
          <w:sz w:val="22"/>
          <w:szCs w:val="22"/>
        </w:rPr>
        <w:tab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3DB5550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10.9.</w:t>
      </w:r>
      <w:r>
        <w:rPr>
          <w:sz w:val="22"/>
          <w:szCs w:val="22"/>
        </w:rPr>
        <w:tab/>
        <w:t>Указанное в настоящем разделе условие является существенным условием настоящего Договора в соответствии с ч. 1 ст. 432 ГК РФ.</w:t>
      </w:r>
    </w:p>
    <w:p w14:paraId="6064A937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10.10.</w:t>
      </w:r>
      <w:r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10BC83F1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10.11.</w:t>
      </w:r>
      <w:r>
        <w:rPr>
          <w:sz w:val="22"/>
          <w:szCs w:val="22"/>
        </w:rPr>
        <w:tab/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B1E69AD" w14:textId="77777777" w:rsidR="0091542F" w:rsidRDefault="0091542F" w:rsidP="0091542F">
      <w:pPr>
        <w:tabs>
          <w:tab w:val="left" w:pos="567"/>
        </w:tabs>
        <w:spacing w:line="240" w:lineRule="atLeast"/>
        <w:ind w:left="567" w:hanging="567"/>
        <w:jc w:val="both"/>
        <w:rPr>
          <w:rStyle w:val="FontStyle18"/>
        </w:rPr>
      </w:pPr>
      <w:r>
        <w:rPr>
          <w:sz w:val="22"/>
          <w:szCs w:val="22"/>
        </w:rPr>
        <w:t>10.12.</w:t>
      </w:r>
      <w:r>
        <w:rPr>
          <w:sz w:val="22"/>
          <w:szCs w:val="22"/>
        </w:rPr>
        <w:tab/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8C8E35F" w14:textId="77777777" w:rsidR="0091542F" w:rsidRDefault="0091542F" w:rsidP="0091542F">
      <w:pPr>
        <w:pStyle w:val="Style1"/>
        <w:widowControl/>
        <w:spacing w:line="240" w:lineRule="auto"/>
        <w:ind w:right="43"/>
        <w:rPr>
          <w:rStyle w:val="FontStyle18"/>
          <w:sz w:val="20"/>
          <w:szCs w:val="20"/>
        </w:rPr>
      </w:pPr>
    </w:p>
    <w:p w14:paraId="5DC77EF7" w14:textId="77777777" w:rsidR="0091542F" w:rsidRDefault="0091542F" w:rsidP="0091542F">
      <w:pPr>
        <w:pStyle w:val="Style1"/>
        <w:widowControl/>
        <w:spacing w:line="240" w:lineRule="auto"/>
        <w:ind w:right="43"/>
        <w:rPr>
          <w:rStyle w:val="FontStyle18"/>
        </w:rPr>
      </w:pPr>
      <w:r>
        <w:rPr>
          <w:rStyle w:val="FontStyle18"/>
        </w:rPr>
        <w:t>11. ПРОЧИЕ УСЛОВИЯ</w:t>
      </w:r>
    </w:p>
    <w:p w14:paraId="495EA033" w14:textId="77777777" w:rsidR="0091542F" w:rsidRDefault="0091542F" w:rsidP="0091542F">
      <w:pPr>
        <w:pStyle w:val="Style12"/>
        <w:widowControl/>
        <w:spacing w:line="240" w:lineRule="auto"/>
        <w:ind w:left="709" w:hanging="709"/>
        <w:rPr>
          <w:rStyle w:val="FontStyle19"/>
        </w:rPr>
      </w:pPr>
      <w:r>
        <w:rPr>
          <w:rStyle w:val="FontStyle19"/>
        </w:rPr>
        <w:t>11.1.  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14:paraId="4E348F88" w14:textId="77777777" w:rsidR="0091542F" w:rsidRDefault="0091542F" w:rsidP="0091542F">
      <w:pPr>
        <w:pStyle w:val="Style12"/>
        <w:widowControl/>
        <w:spacing w:line="240" w:lineRule="auto"/>
        <w:ind w:left="709" w:hanging="709"/>
        <w:rPr>
          <w:rStyle w:val="FontStyle19"/>
        </w:rPr>
      </w:pPr>
      <w:r>
        <w:rPr>
          <w:rStyle w:val="FontStyle19"/>
        </w:rPr>
        <w:t>11.2.     Споры по настоящему Договору рассматриваются в установленном законом порядке.</w:t>
      </w:r>
    </w:p>
    <w:p w14:paraId="5173276D" w14:textId="77777777" w:rsidR="0091542F" w:rsidRDefault="0091542F" w:rsidP="0091542F">
      <w:pPr>
        <w:pStyle w:val="Style12"/>
        <w:widowControl/>
        <w:spacing w:line="240" w:lineRule="auto"/>
        <w:ind w:left="709" w:hanging="709"/>
      </w:pPr>
      <w:r>
        <w:rPr>
          <w:rStyle w:val="FontStyle19"/>
        </w:rPr>
        <w:t>11.3.   Договор составлен в 2 (двух) экземплярах, по одному экземпляру для каждой из Сторон. Оба экземпляра имеют равную юридическую силу.</w:t>
      </w:r>
    </w:p>
    <w:p w14:paraId="49BC6454" w14:textId="77777777" w:rsidR="0091542F" w:rsidRDefault="0091542F" w:rsidP="0091542F">
      <w:pPr>
        <w:pStyle w:val="Style1"/>
        <w:widowControl/>
        <w:spacing w:line="240" w:lineRule="auto"/>
        <w:ind w:right="17"/>
        <w:rPr>
          <w:rStyle w:val="FontStyle18"/>
        </w:rPr>
      </w:pPr>
    </w:p>
    <w:p w14:paraId="5B61BB49" w14:textId="77777777" w:rsidR="0091542F" w:rsidRDefault="0091542F" w:rsidP="0091542F">
      <w:pPr>
        <w:pStyle w:val="Style1"/>
        <w:widowControl/>
        <w:spacing w:line="240" w:lineRule="auto"/>
        <w:ind w:right="17"/>
        <w:rPr>
          <w:rStyle w:val="FontStyle18"/>
        </w:rPr>
      </w:pPr>
      <w:r>
        <w:rPr>
          <w:rStyle w:val="FontStyle18"/>
        </w:rPr>
        <w:t>12. ЮРИДИЧЕСКИЕ АДРЕСА И РЕКВИЗИТЫ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 w:rsidR="0091542F" w14:paraId="61060712" w14:textId="77777777" w:rsidTr="0091542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D861" w14:textId="77777777" w:rsidR="0091542F" w:rsidRDefault="0091542F">
            <w:pPr>
              <w:jc w:val="center"/>
            </w:pPr>
            <w:r>
              <w:rPr>
                <w:sz w:val="22"/>
                <w:szCs w:val="22"/>
              </w:rPr>
              <w:t>Исполнитель</w:t>
            </w:r>
          </w:p>
          <w:p w14:paraId="6B2BDA8D" w14:textId="77777777" w:rsidR="0091542F" w:rsidRDefault="0091542F">
            <w:pPr>
              <w:jc w:val="center"/>
              <w:rPr>
                <w:sz w:val="22"/>
                <w:szCs w:val="22"/>
              </w:rPr>
            </w:pPr>
          </w:p>
          <w:p w14:paraId="0C6C40D9" w14:textId="272426B6" w:rsidR="0091542F" w:rsidRDefault="009154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</w:t>
            </w:r>
            <w:r w:rsidR="00BD1B8B">
              <w:rPr>
                <w:b/>
                <w:sz w:val="22"/>
                <w:szCs w:val="22"/>
              </w:rPr>
              <w:t>________</w:t>
            </w:r>
            <w:r>
              <w:rPr>
                <w:b/>
                <w:sz w:val="22"/>
                <w:szCs w:val="22"/>
              </w:rPr>
              <w:t>»</w:t>
            </w:r>
          </w:p>
          <w:p w14:paraId="30006E6B" w14:textId="2D45816F" w:rsidR="0091542F" w:rsidRDefault="0091542F">
            <w:pPr>
              <w:keepLine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, КПП </w:t>
            </w:r>
          </w:p>
          <w:p w14:paraId="50A7BC55" w14:textId="68F85418" w:rsidR="0091542F" w:rsidRDefault="0091542F" w:rsidP="00F16D8F">
            <w:pPr>
              <w:keepLines/>
              <w:snapToGrid w:val="0"/>
              <w:rPr>
                <w:rStyle w:val="FontStyle19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br/>
              <w:t xml:space="preserve">Адрес: </w:t>
            </w:r>
          </w:p>
          <w:p w14:paraId="4DF0F261" w14:textId="19BF08C5" w:rsidR="0091542F" w:rsidRDefault="0091542F">
            <w:pPr>
              <w:keepLines/>
              <w:snapToGrid w:val="0"/>
            </w:pPr>
            <w:r>
              <w:rPr>
                <w:sz w:val="22"/>
                <w:szCs w:val="22"/>
              </w:rPr>
              <w:t xml:space="preserve">тел.  </w:t>
            </w:r>
          </w:p>
          <w:p w14:paraId="2F8F437D" w14:textId="77777777" w:rsidR="0091542F" w:rsidRDefault="0091542F">
            <w:pPr>
              <w:keepLine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банка:</w:t>
            </w:r>
          </w:p>
          <w:p w14:paraId="261CDA7E" w14:textId="50C01E32" w:rsidR="0091542F" w:rsidRDefault="0091542F">
            <w:pPr>
              <w:keepLine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 </w:t>
            </w:r>
          </w:p>
          <w:p w14:paraId="3BF6E393" w14:textId="75533994" w:rsidR="0091542F" w:rsidRDefault="0091542F">
            <w:pPr>
              <w:keepLine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</w:p>
          <w:p w14:paraId="0985430A" w14:textId="467B912F" w:rsidR="0091542F" w:rsidRDefault="0091542F">
            <w:pPr>
              <w:keepLine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 БИК </w:t>
            </w:r>
          </w:p>
          <w:p w14:paraId="2FA435E4" w14:textId="77777777" w:rsidR="0091542F" w:rsidRDefault="0091542F" w:rsidP="00F16D8F">
            <w:pPr>
              <w:keepLines/>
              <w:snapToGrid w:val="0"/>
              <w:rPr>
                <w:rStyle w:val="FontStyle19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37E1" w14:textId="77777777" w:rsidR="0091542F" w:rsidRDefault="0091542F">
            <w:pPr>
              <w:pStyle w:val="Style2"/>
              <w:widowControl/>
              <w:jc w:val="center"/>
            </w:pPr>
            <w:r>
              <w:rPr>
                <w:sz w:val="22"/>
                <w:szCs w:val="22"/>
              </w:rPr>
              <w:t>Заказчик</w:t>
            </w:r>
          </w:p>
          <w:p w14:paraId="21D09A97" w14:textId="77777777" w:rsidR="0091542F" w:rsidRDefault="0091542F">
            <w:pPr>
              <w:pStyle w:val="Style2"/>
              <w:widowControl/>
              <w:rPr>
                <w:sz w:val="22"/>
                <w:szCs w:val="22"/>
              </w:rPr>
            </w:pPr>
          </w:p>
          <w:p w14:paraId="235535D8" w14:textId="77777777" w:rsidR="0091542F" w:rsidRDefault="0091542F">
            <w:pPr>
              <w:pStyle w:val="Style2"/>
              <w:widowControl/>
              <w:jc w:val="center"/>
              <w:rPr>
                <w:sz w:val="22"/>
                <w:szCs w:val="22"/>
              </w:rPr>
            </w:pPr>
          </w:p>
          <w:p w14:paraId="16FF73B1" w14:textId="77777777" w:rsidR="0091542F" w:rsidRDefault="0091542F">
            <w:pPr>
              <w:pStyle w:val="Style10"/>
              <w:widowControl/>
              <w:spacing w:line="240" w:lineRule="auto"/>
              <w:jc w:val="center"/>
              <w:rPr>
                <w:rStyle w:val="FontStyle19"/>
              </w:rPr>
            </w:pPr>
          </w:p>
        </w:tc>
      </w:tr>
    </w:tbl>
    <w:p w14:paraId="3F4A191A" w14:textId="77777777" w:rsidR="0091542F" w:rsidRDefault="0091542F" w:rsidP="0091542F">
      <w:pPr>
        <w:jc w:val="center"/>
        <w:rPr>
          <w:rStyle w:val="FontStyle19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75"/>
        <w:gridCol w:w="5694"/>
      </w:tblGrid>
      <w:tr w:rsidR="0091542F" w14:paraId="560FCD25" w14:textId="77777777" w:rsidTr="0091542F">
        <w:trPr>
          <w:trHeight w:val="274"/>
        </w:trPr>
        <w:tc>
          <w:tcPr>
            <w:tcW w:w="4672" w:type="dxa"/>
          </w:tcPr>
          <w:p w14:paraId="18B1D2F0" w14:textId="77777777" w:rsidR="0091542F" w:rsidRDefault="0091542F">
            <w:pPr>
              <w:ind w:firstLine="426"/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78F60884" w14:textId="77777777" w:rsidR="0091542F" w:rsidRDefault="0091542F">
            <w:pPr>
              <w:ind w:firstLine="426"/>
              <w:rPr>
                <w:sz w:val="22"/>
                <w:szCs w:val="22"/>
              </w:rPr>
            </w:pPr>
          </w:p>
          <w:p w14:paraId="11B1AD29" w14:textId="39CFB977" w:rsidR="0091542F" w:rsidRDefault="009154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______________________.</w:t>
            </w:r>
          </w:p>
        </w:tc>
        <w:tc>
          <w:tcPr>
            <w:tcW w:w="6073" w:type="dxa"/>
          </w:tcPr>
          <w:p w14:paraId="684CC573" w14:textId="77777777" w:rsidR="0091542F" w:rsidRDefault="0091542F">
            <w:pPr>
              <w:ind w:left="1005" w:firstLine="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643FB886" w14:textId="77777777" w:rsidR="0091542F" w:rsidRDefault="0091542F">
            <w:pPr>
              <w:ind w:firstLine="426"/>
              <w:rPr>
                <w:sz w:val="22"/>
                <w:szCs w:val="22"/>
              </w:rPr>
            </w:pPr>
          </w:p>
          <w:p w14:paraId="7B96CE28" w14:textId="77777777" w:rsidR="0091542F" w:rsidRDefault="0091542F">
            <w:pPr>
              <w:pStyle w:val="Style10"/>
              <w:widowControl/>
              <w:spacing w:line="240" w:lineRule="auto"/>
              <w:ind w:left="580"/>
              <w:jc w:val="center"/>
              <w:rPr>
                <w:rStyle w:val="FontStyle19"/>
                <w:b/>
              </w:rPr>
            </w:pPr>
            <w:r>
              <w:rPr>
                <w:rStyle w:val="FontStyle19"/>
              </w:rPr>
              <w:t>_________________________ Фахретдинов В.К.</w:t>
            </w:r>
          </w:p>
          <w:p w14:paraId="636FE0CC" w14:textId="77777777" w:rsidR="0091542F" w:rsidRDefault="0091542F">
            <w:pPr>
              <w:ind w:firstLine="426"/>
            </w:pPr>
          </w:p>
        </w:tc>
      </w:tr>
    </w:tbl>
    <w:p w14:paraId="5BF870CE" w14:textId="77777777" w:rsidR="00BD1B8B" w:rsidRDefault="00BD1B8B" w:rsidP="0091542F">
      <w:pPr>
        <w:jc w:val="center"/>
        <w:rPr>
          <w:b/>
          <w:bCs/>
        </w:rPr>
      </w:pPr>
    </w:p>
    <w:p w14:paraId="2A406DB1" w14:textId="77777777" w:rsidR="00BD1B8B" w:rsidRDefault="00BD1B8B" w:rsidP="0091542F">
      <w:pPr>
        <w:jc w:val="center"/>
        <w:rPr>
          <w:b/>
          <w:bCs/>
        </w:rPr>
      </w:pPr>
    </w:p>
    <w:p w14:paraId="373DF8E1" w14:textId="710ACF16" w:rsidR="0091542F" w:rsidRDefault="0091542F" w:rsidP="0091542F">
      <w:pPr>
        <w:jc w:val="center"/>
        <w:rPr>
          <w:rStyle w:val="FontStyle18"/>
        </w:rPr>
      </w:pPr>
      <w:r>
        <w:rPr>
          <w:rStyle w:val="FontStyle18"/>
        </w:rPr>
        <w:lastRenderedPageBreak/>
        <w:t>ПРИЛОЖЕНИЕ № 1</w:t>
      </w:r>
    </w:p>
    <w:p w14:paraId="5F81B3EA" w14:textId="46B77C6C" w:rsidR="0091542F" w:rsidRDefault="0091542F" w:rsidP="0091542F">
      <w:pPr>
        <w:jc w:val="center"/>
        <w:rPr>
          <w:rStyle w:val="FontStyle18"/>
        </w:rPr>
      </w:pPr>
      <w:r>
        <w:rPr>
          <w:rStyle w:val="FontStyle19"/>
        </w:rPr>
        <w:t xml:space="preserve">к договору на предоставление услуг </w:t>
      </w:r>
      <w:proofErr w:type="spellStart"/>
      <w:r>
        <w:rPr>
          <w:rStyle w:val="FontStyle19"/>
        </w:rPr>
        <w:t>покопийной</w:t>
      </w:r>
      <w:proofErr w:type="spellEnd"/>
      <w:r>
        <w:rPr>
          <w:rStyle w:val="FontStyle19"/>
        </w:rPr>
        <w:t xml:space="preserve"> печати</w:t>
      </w:r>
      <w:r>
        <w:rPr>
          <w:rStyle w:val="FontStyle18"/>
        </w:rPr>
        <w:t xml:space="preserve"> </w:t>
      </w:r>
      <w:r>
        <w:rPr>
          <w:rStyle w:val="FontStyle19"/>
        </w:rPr>
        <w:t>№ ___ от «___»</w:t>
      </w:r>
      <w:r w:rsidR="009A702F">
        <w:rPr>
          <w:rStyle w:val="FontStyle19"/>
        </w:rPr>
        <w:t xml:space="preserve"> </w:t>
      </w:r>
      <w:r>
        <w:rPr>
          <w:rStyle w:val="FontStyle19"/>
        </w:rPr>
        <w:t>_____________ 202</w:t>
      </w:r>
      <w:r w:rsidR="00BD1B8B">
        <w:rPr>
          <w:rStyle w:val="FontStyle19"/>
        </w:rPr>
        <w:t>3</w:t>
      </w:r>
      <w:r>
        <w:rPr>
          <w:rStyle w:val="FontStyle19"/>
        </w:rPr>
        <w:t xml:space="preserve"> г.</w:t>
      </w:r>
    </w:p>
    <w:p w14:paraId="0DE01298" w14:textId="77777777" w:rsidR="0091542F" w:rsidRDefault="0091542F" w:rsidP="0091542F">
      <w:pPr>
        <w:pStyle w:val="a4"/>
        <w:ind w:left="567" w:hanging="567"/>
      </w:pPr>
    </w:p>
    <w:p w14:paraId="68360AFD" w14:textId="77777777" w:rsidR="0091542F" w:rsidRDefault="0091542F" w:rsidP="0091542F">
      <w:pPr>
        <w:pStyle w:val="a4"/>
        <w:ind w:left="567" w:hanging="567"/>
        <w:rPr>
          <w:bCs/>
        </w:rPr>
      </w:pPr>
    </w:p>
    <w:p w14:paraId="7C506778" w14:textId="77777777" w:rsidR="0091542F" w:rsidRDefault="0091542F" w:rsidP="0091542F">
      <w:pPr>
        <w:tabs>
          <w:tab w:val="left" w:pos="567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ТЕХНИЧЕСКОЕ ЗАДАНИЕ </w:t>
      </w:r>
    </w:p>
    <w:p w14:paraId="339E6573" w14:textId="77777777" w:rsidR="0091542F" w:rsidRDefault="0091542F" w:rsidP="0091542F">
      <w:pPr>
        <w:ind w:right="-365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6"/>
          <w:szCs w:val="26"/>
        </w:rPr>
        <w:t xml:space="preserve">НА ПРЕДОСТАВЛЕНИЕ УСЛУГИ ПОКОПИЙНОЙ ПЕЧАТИ  </w:t>
      </w:r>
    </w:p>
    <w:p w14:paraId="6449022F" w14:textId="4AD9A7DF" w:rsidR="0091542F" w:rsidRDefault="0091542F" w:rsidP="005347AA">
      <w:pPr>
        <w:tabs>
          <w:tab w:val="left" w:pos="567"/>
        </w:tabs>
        <w:snapToGrid w:val="0"/>
        <w:rPr>
          <w:bCs/>
        </w:rPr>
      </w:pPr>
      <w:r>
        <w:rPr>
          <w:rFonts w:eastAsia="Calibri"/>
          <w:sz w:val="24"/>
        </w:rPr>
        <w:t xml:space="preserve">      </w:t>
      </w:r>
      <w:bookmarkStart w:id="0" w:name="_Toc356123908"/>
      <w:bookmarkStart w:id="1" w:name="_Toc356124016"/>
      <w:bookmarkStart w:id="2" w:name="_Toc356124566"/>
      <w:bookmarkStart w:id="3" w:name="_Toc356384260"/>
      <w:bookmarkStart w:id="4" w:name="_Toc356386371"/>
      <w:bookmarkStart w:id="5" w:name="_Toc356386384"/>
      <w:bookmarkStart w:id="6" w:name="_Toc355181881"/>
      <w:bookmarkStart w:id="7" w:name="_Toc355184775"/>
      <w:bookmarkStart w:id="8" w:name="_Toc355609367"/>
      <w:bookmarkStart w:id="9" w:name="_Toc355181885"/>
      <w:bookmarkStart w:id="10" w:name="_Toc355184779"/>
      <w:bookmarkStart w:id="11" w:name="_Toc355609371"/>
      <w:bookmarkStart w:id="12" w:name="_Toc355181888"/>
      <w:bookmarkStart w:id="13" w:name="_Toc355184782"/>
      <w:bookmarkStart w:id="14" w:name="_Toc355609374"/>
      <w:bookmarkStart w:id="15" w:name="_Toc355181889"/>
      <w:bookmarkStart w:id="16" w:name="_Toc355184783"/>
      <w:bookmarkStart w:id="17" w:name="_Toc355609375"/>
      <w:bookmarkStart w:id="18" w:name="_Toc324015694"/>
      <w:bookmarkStart w:id="19" w:name="_Toc324015737"/>
      <w:bookmarkStart w:id="20" w:name="_Toc355181891"/>
      <w:bookmarkStart w:id="21" w:name="_Toc355184785"/>
      <w:bookmarkStart w:id="22" w:name="_Toc35560937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744B7AF1" w14:textId="77777777" w:rsidR="00BD1B8B" w:rsidRPr="00AB5FEB" w:rsidRDefault="00BD1B8B" w:rsidP="00BD1B8B">
      <w:pPr>
        <w:tabs>
          <w:tab w:val="left" w:pos="567"/>
        </w:tabs>
        <w:snapToGrid w:val="0"/>
        <w:rPr>
          <w:rFonts w:eastAsia="Calibri"/>
          <w:sz w:val="24"/>
        </w:rPr>
      </w:pPr>
      <w:r w:rsidRPr="00AB5FEB">
        <w:rPr>
          <w:rFonts w:eastAsia="Calibri"/>
          <w:sz w:val="24"/>
        </w:rPr>
        <w:t xml:space="preserve">Термины и </w:t>
      </w:r>
      <w:r w:rsidRPr="00AB5FEB">
        <w:rPr>
          <w:rFonts w:eastAsia="Calibri"/>
          <w:sz w:val="24"/>
          <w:szCs w:val="24"/>
        </w:rPr>
        <w:t>определения</w:t>
      </w:r>
    </w:p>
    <w:tbl>
      <w:tblPr>
        <w:tblW w:w="45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1"/>
        <w:gridCol w:w="6748"/>
      </w:tblGrid>
      <w:tr w:rsidR="00BD1B8B" w:rsidRPr="00AB5FEB" w14:paraId="39B01F0D" w14:textId="77777777" w:rsidTr="000006E4">
        <w:trPr>
          <w:trHeight w:val="255"/>
          <w:jc w:val="center"/>
        </w:trPr>
        <w:tc>
          <w:tcPr>
            <w:tcW w:w="2484" w:type="dxa"/>
          </w:tcPr>
          <w:p w14:paraId="0EB857EE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Заказчик</w:t>
            </w:r>
          </w:p>
        </w:tc>
        <w:tc>
          <w:tcPr>
            <w:tcW w:w="6855" w:type="dxa"/>
          </w:tcPr>
          <w:p w14:paraId="5111F9FC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АО «</w:t>
            </w:r>
            <w:r>
              <w:rPr>
                <w:rFonts w:eastAsia="Calibri"/>
              </w:rPr>
              <w:t>Ойлгазтэт</w:t>
            </w:r>
            <w:r w:rsidRPr="00AB5FEB">
              <w:rPr>
                <w:rFonts w:eastAsia="Calibri"/>
              </w:rPr>
              <w:t xml:space="preserve">»  </w:t>
            </w:r>
          </w:p>
        </w:tc>
      </w:tr>
      <w:tr w:rsidR="00BD1B8B" w:rsidRPr="00AB5FEB" w14:paraId="7DF4E1CC" w14:textId="77777777" w:rsidTr="000006E4">
        <w:trPr>
          <w:trHeight w:val="255"/>
          <w:jc w:val="center"/>
        </w:trPr>
        <w:tc>
          <w:tcPr>
            <w:tcW w:w="2484" w:type="dxa"/>
            <w:vAlign w:val="center"/>
          </w:tcPr>
          <w:p w14:paraId="34A3FBC8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Исполнитель</w:t>
            </w:r>
          </w:p>
        </w:tc>
        <w:tc>
          <w:tcPr>
            <w:tcW w:w="6855" w:type="dxa"/>
            <w:vAlign w:val="center"/>
          </w:tcPr>
          <w:p w14:paraId="11FEFB21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Организация, оказывающая услуги по управлению печатной инфраструктурой, в соответствии с требованиями настоящего технического задания</w:t>
            </w:r>
          </w:p>
        </w:tc>
      </w:tr>
      <w:tr w:rsidR="00BD1B8B" w:rsidRPr="00AB5FEB" w14:paraId="0F171E05" w14:textId="77777777" w:rsidTr="000006E4">
        <w:trPr>
          <w:trHeight w:val="255"/>
          <w:jc w:val="center"/>
        </w:trPr>
        <w:tc>
          <w:tcPr>
            <w:tcW w:w="2484" w:type="dxa"/>
          </w:tcPr>
          <w:p w14:paraId="368753E2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Конечные пользователи</w:t>
            </w:r>
          </w:p>
        </w:tc>
        <w:tc>
          <w:tcPr>
            <w:tcW w:w="6855" w:type="dxa"/>
          </w:tcPr>
          <w:p w14:paraId="00A9D9DA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Работники Заказчика, использующие в своей работе устройства печати</w:t>
            </w:r>
          </w:p>
        </w:tc>
      </w:tr>
      <w:tr w:rsidR="00BD1B8B" w:rsidRPr="00AB5FEB" w14:paraId="31564F82" w14:textId="77777777" w:rsidTr="000006E4">
        <w:trPr>
          <w:trHeight w:val="438"/>
          <w:jc w:val="center"/>
        </w:trPr>
        <w:tc>
          <w:tcPr>
            <w:tcW w:w="2484" w:type="dxa"/>
          </w:tcPr>
          <w:p w14:paraId="04E76489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  <w:szCs w:val="24"/>
              </w:rPr>
              <w:t>Услуга</w:t>
            </w:r>
          </w:p>
        </w:tc>
        <w:tc>
          <w:tcPr>
            <w:tcW w:w="6855" w:type="dxa"/>
          </w:tcPr>
          <w:p w14:paraId="3C089C05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ascii="Calibri" w:eastAsia="Calibri" w:hAnsi="Calibri"/>
                <w:sz w:val="24"/>
                <w:highlight w:val="yellow"/>
              </w:rPr>
            </w:pPr>
            <w:r w:rsidRPr="00AB5FEB">
              <w:rPr>
                <w:rFonts w:eastAsia="Calibri"/>
              </w:rPr>
              <w:t xml:space="preserve">Услуга по управлению печатной инфраструктурой  с использованием устройств печати </w:t>
            </w:r>
          </w:p>
        </w:tc>
      </w:tr>
      <w:tr w:rsidR="00BD1B8B" w:rsidRPr="00AB5FEB" w14:paraId="25963F7E" w14:textId="77777777" w:rsidTr="000006E4">
        <w:trPr>
          <w:trHeight w:val="255"/>
          <w:jc w:val="center"/>
        </w:trPr>
        <w:tc>
          <w:tcPr>
            <w:tcW w:w="2484" w:type="dxa"/>
          </w:tcPr>
          <w:p w14:paraId="57350EBC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Точка установки</w:t>
            </w:r>
          </w:p>
        </w:tc>
        <w:tc>
          <w:tcPr>
            <w:tcW w:w="6855" w:type="dxa"/>
            <w:vAlign w:val="center"/>
          </w:tcPr>
          <w:p w14:paraId="29831A57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 xml:space="preserve">Место оказания Услуги, в котором размещено и настроено устройство печати </w:t>
            </w:r>
            <w:r w:rsidRPr="00AB5FEB">
              <w:rPr>
                <w:rFonts w:eastAsia="Calibri"/>
                <w:szCs w:val="24"/>
              </w:rPr>
              <w:t>Исполнителя, подключенное к электрической и информационной сети, в соответствии с описанными требованиями и с гарантированным уровнем качества обслуживания</w:t>
            </w:r>
          </w:p>
        </w:tc>
      </w:tr>
      <w:tr w:rsidR="00BD1B8B" w:rsidRPr="00AB5FEB" w14:paraId="037C2B6C" w14:textId="77777777" w:rsidTr="000006E4">
        <w:trPr>
          <w:trHeight w:val="255"/>
          <w:jc w:val="center"/>
        </w:trPr>
        <w:tc>
          <w:tcPr>
            <w:tcW w:w="2484" w:type="dxa"/>
          </w:tcPr>
          <w:p w14:paraId="100E8DFB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Технические средства Исполнителя или Оборудование</w:t>
            </w:r>
          </w:p>
        </w:tc>
        <w:tc>
          <w:tcPr>
            <w:tcW w:w="6855" w:type="dxa"/>
            <w:vAlign w:val="center"/>
          </w:tcPr>
          <w:p w14:paraId="19699B6C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b/>
                <w:bCs/>
                <w:color w:val="000000"/>
                <w:spacing w:val="-11"/>
                <w:sz w:val="24"/>
              </w:rPr>
            </w:pPr>
            <w:r w:rsidRPr="00AB5FEB">
              <w:rPr>
                <w:rFonts w:eastAsia="Calibri"/>
              </w:rPr>
              <w:t>Вся совокупность технологического обеспечения оказания Услуги, предусматривающая предоставление Исполнителем всех необходимых для оказания Услуги технических средств, в том числе устройства печати, их детали, расходные материалы</w:t>
            </w:r>
          </w:p>
        </w:tc>
      </w:tr>
      <w:tr w:rsidR="00BD1B8B" w:rsidRPr="00AB5FEB" w14:paraId="5A68131F" w14:textId="77777777" w:rsidTr="000006E4">
        <w:trPr>
          <w:trHeight w:val="255"/>
          <w:jc w:val="center"/>
        </w:trPr>
        <w:tc>
          <w:tcPr>
            <w:tcW w:w="2484" w:type="dxa"/>
          </w:tcPr>
          <w:p w14:paraId="4D9A6FA7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Расчетный период</w:t>
            </w:r>
          </w:p>
        </w:tc>
        <w:tc>
          <w:tcPr>
            <w:tcW w:w="6855" w:type="dxa"/>
          </w:tcPr>
          <w:p w14:paraId="38BA33F5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Период времени, в котором были оказаны Услуги по договору, по окончанию которого производится оплата Услуг</w:t>
            </w:r>
          </w:p>
        </w:tc>
      </w:tr>
      <w:tr w:rsidR="00BD1B8B" w:rsidRPr="00AB5FEB" w14:paraId="6416B60B" w14:textId="77777777" w:rsidTr="000006E4">
        <w:trPr>
          <w:trHeight w:val="255"/>
          <w:jc w:val="center"/>
        </w:trPr>
        <w:tc>
          <w:tcPr>
            <w:tcW w:w="2484" w:type="dxa"/>
          </w:tcPr>
          <w:p w14:paraId="65B27349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Время реакции</w:t>
            </w:r>
          </w:p>
        </w:tc>
        <w:tc>
          <w:tcPr>
            <w:tcW w:w="6855" w:type="dxa"/>
          </w:tcPr>
          <w:p w14:paraId="09FDAE5C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Период времени с момента подачи заявки конечным пользователем Заказчика, до момента назначения Исполнителем статуса Заявки «в работе»</w:t>
            </w:r>
          </w:p>
        </w:tc>
      </w:tr>
      <w:tr w:rsidR="00BD1B8B" w:rsidRPr="00AB5FEB" w14:paraId="4C79929C" w14:textId="77777777" w:rsidTr="000006E4">
        <w:trPr>
          <w:trHeight w:val="255"/>
          <w:jc w:val="center"/>
        </w:trPr>
        <w:tc>
          <w:tcPr>
            <w:tcW w:w="2484" w:type="dxa"/>
          </w:tcPr>
          <w:p w14:paraId="5652ADCB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  <w:szCs w:val="24"/>
              </w:rPr>
            </w:pPr>
            <w:r w:rsidRPr="00AB5FEB">
              <w:rPr>
                <w:rFonts w:eastAsia="Calibri"/>
              </w:rPr>
              <w:t>Ресурсные детали</w:t>
            </w:r>
          </w:p>
        </w:tc>
        <w:tc>
          <w:tcPr>
            <w:tcW w:w="6855" w:type="dxa"/>
          </w:tcPr>
          <w:p w14:paraId="3CE230DE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  <w:szCs w:val="24"/>
              </w:rPr>
            </w:pPr>
            <w:r w:rsidRPr="00AB5FEB">
              <w:rPr>
                <w:rFonts w:eastAsia="Calibri"/>
              </w:rPr>
              <w:t>Детали (изделия), задействованные в производстве отпечатков на  Технических средствах Исполнителя</w:t>
            </w:r>
            <w:r w:rsidRPr="00AB5FEB" w:rsidDel="007E5B8E">
              <w:rPr>
                <w:rFonts w:eastAsia="Calibri"/>
              </w:rPr>
              <w:t xml:space="preserve"> </w:t>
            </w:r>
            <w:r w:rsidRPr="00AB5FEB">
              <w:rPr>
                <w:rFonts w:eastAsia="Calibri"/>
              </w:rPr>
              <w:t>и рассчитанные на определённый ресурс (количество отпечатков), через который они могут (должны) быть заменены</w:t>
            </w:r>
          </w:p>
        </w:tc>
      </w:tr>
      <w:tr w:rsidR="00BD1B8B" w:rsidRPr="00AB5FEB" w14:paraId="4E4AE731" w14:textId="77777777" w:rsidTr="000006E4">
        <w:trPr>
          <w:trHeight w:val="255"/>
          <w:jc w:val="center"/>
        </w:trPr>
        <w:tc>
          <w:tcPr>
            <w:tcW w:w="2484" w:type="dxa"/>
          </w:tcPr>
          <w:p w14:paraId="6EFA3BF7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>Инцидент</w:t>
            </w:r>
          </w:p>
        </w:tc>
        <w:tc>
          <w:tcPr>
            <w:tcW w:w="6855" w:type="dxa"/>
          </w:tcPr>
          <w:p w14:paraId="10DB7602" w14:textId="77777777" w:rsidR="00BD1B8B" w:rsidRPr="00AB5FEB" w:rsidRDefault="00BD1B8B" w:rsidP="000006E4">
            <w:pPr>
              <w:keepLines/>
              <w:tabs>
                <w:tab w:val="left" w:pos="567"/>
              </w:tabs>
              <w:spacing w:before="40" w:line="288" w:lineRule="auto"/>
              <w:jc w:val="both"/>
              <w:rPr>
                <w:rFonts w:eastAsia="Calibri"/>
                <w:sz w:val="24"/>
              </w:rPr>
            </w:pPr>
            <w:r w:rsidRPr="00AB5FEB">
              <w:rPr>
                <w:rFonts w:eastAsia="Calibri"/>
              </w:rPr>
              <w:t xml:space="preserve">Проблема, описанная в Заявке, время работ по которой превысило установленное настоящим Техническим заданием Время решения </w:t>
            </w:r>
          </w:p>
        </w:tc>
      </w:tr>
    </w:tbl>
    <w:p w14:paraId="2A94330C" w14:textId="77777777" w:rsidR="00BD1B8B" w:rsidRPr="00AB5FEB" w:rsidRDefault="00BD1B8B" w:rsidP="00BD1B8B">
      <w:pPr>
        <w:keepNext/>
        <w:keepLines/>
        <w:tabs>
          <w:tab w:val="num" w:pos="502"/>
          <w:tab w:val="left" w:pos="567"/>
        </w:tabs>
        <w:snapToGrid w:val="0"/>
        <w:spacing w:before="240" w:after="120"/>
        <w:ind w:left="502"/>
        <w:jc w:val="both"/>
        <w:outlineLvl w:val="0"/>
        <w:rPr>
          <w:rFonts w:ascii="Calibri" w:eastAsia="Calibri" w:hAnsi="Calibri"/>
          <w:b/>
          <w:bCs/>
          <w:caps/>
          <w:sz w:val="24"/>
          <w:lang w:eastAsia="ko-KR"/>
        </w:rPr>
      </w:pP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br w:type="page"/>
      </w: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lastRenderedPageBreak/>
        <w:t>АННОТАЦИЯ</w:t>
      </w:r>
    </w:p>
    <w:p w14:paraId="12770A96" w14:textId="77777777" w:rsidR="00BD1B8B" w:rsidRPr="00AB5FEB" w:rsidRDefault="00BD1B8B" w:rsidP="00BD1B8B">
      <w:pPr>
        <w:snapToGrid w:val="0"/>
        <w:jc w:val="both"/>
        <w:rPr>
          <w:rFonts w:eastAsia="Calibri"/>
          <w:sz w:val="24"/>
          <w:lang w:eastAsia="ko-KR"/>
        </w:rPr>
      </w:pPr>
    </w:p>
    <w:p w14:paraId="7BDDCAF2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В рамках мероприятий по оптимизации процесса управления печатью, было принято решение провести конкурс на выбор поставщика указанной услуги. </w:t>
      </w:r>
    </w:p>
    <w:p w14:paraId="06BF976F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Основные показатели: </w:t>
      </w:r>
    </w:p>
    <w:p w14:paraId="7F2137FD" w14:textId="77777777" w:rsidR="00BD1B8B" w:rsidRPr="00AB5FEB" w:rsidRDefault="00BD1B8B" w:rsidP="00BD1B8B">
      <w:pPr>
        <w:numPr>
          <w:ilvl w:val="0"/>
          <w:numId w:val="4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ind w:hanging="643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Ориентировочное количество отпечатков формата черно-белых А4 и А3 в месяц составляет 50 000 шт. в пересчете на листы формата А4 (минимальное количество отпечатков – 30 000 </w:t>
      </w:r>
      <w:proofErr w:type="spellStart"/>
      <w:r w:rsidRPr="00AB5FEB">
        <w:rPr>
          <w:rFonts w:eastAsia="Calibri"/>
          <w:bCs/>
          <w:sz w:val="24"/>
        </w:rPr>
        <w:t>шт</w:t>
      </w:r>
      <w:proofErr w:type="spellEnd"/>
      <w:r w:rsidRPr="00AB5FEB">
        <w:rPr>
          <w:rFonts w:eastAsia="Calibri"/>
          <w:bCs/>
          <w:sz w:val="24"/>
        </w:rPr>
        <w:t xml:space="preserve"> в месяц);</w:t>
      </w:r>
    </w:p>
    <w:p w14:paraId="386DEDBB" w14:textId="77777777" w:rsidR="00BD1B8B" w:rsidRPr="00AB5FEB" w:rsidRDefault="00BD1B8B" w:rsidP="00BD1B8B">
      <w:pPr>
        <w:numPr>
          <w:ilvl w:val="0"/>
          <w:numId w:val="4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ind w:hanging="643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Ориентировочное количество отпечатков формата цветных А4 и А3 в месяц составляет 7 000 шт. в пересчете на листы формата А4 (минимальное количество отпечатков – 3 000 </w:t>
      </w:r>
      <w:proofErr w:type="spellStart"/>
      <w:r w:rsidRPr="00AB5FEB">
        <w:rPr>
          <w:rFonts w:eastAsia="Calibri"/>
          <w:bCs/>
          <w:sz w:val="24"/>
        </w:rPr>
        <w:t>шт</w:t>
      </w:r>
      <w:proofErr w:type="spellEnd"/>
      <w:r w:rsidRPr="00AB5FEB">
        <w:rPr>
          <w:rFonts w:eastAsia="Calibri"/>
          <w:bCs/>
          <w:sz w:val="24"/>
        </w:rPr>
        <w:t xml:space="preserve"> в месяц).</w:t>
      </w:r>
    </w:p>
    <w:p w14:paraId="6C45EC7B" w14:textId="77777777" w:rsidR="00BD1B8B" w:rsidRPr="00AB5FEB" w:rsidRDefault="00BD1B8B" w:rsidP="00BD1B8B">
      <w:pPr>
        <w:numPr>
          <w:ilvl w:val="0"/>
          <w:numId w:val="4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ind w:hanging="643"/>
        <w:jc w:val="both"/>
        <w:rPr>
          <w:rFonts w:eastAsia="Calibri"/>
          <w:bCs/>
          <w:sz w:val="24"/>
        </w:rPr>
      </w:pPr>
    </w:p>
    <w:p w14:paraId="518E2ACF" w14:textId="77777777" w:rsidR="00BD1B8B" w:rsidRPr="00AB5FEB" w:rsidRDefault="00BD1B8B" w:rsidP="00BD1B8B">
      <w:pPr>
        <w:snapToGrid w:val="0"/>
        <w:ind w:firstLine="680"/>
        <w:jc w:val="both"/>
        <w:rPr>
          <w:rFonts w:eastAsia="Calibri"/>
          <w:sz w:val="24"/>
          <w:lang w:eastAsia="ko-KR"/>
        </w:rPr>
      </w:pPr>
    </w:p>
    <w:p w14:paraId="560D386A" w14:textId="77777777" w:rsidR="00BD1B8B" w:rsidRPr="00AB5FEB" w:rsidRDefault="00BD1B8B" w:rsidP="00BD1B8B">
      <w:pPr>
        <w:keepNext/>
        <w:keepLines/>
        <w:tabs>
          <w:tab w:val="num" w:pos="502"/>
          <w:tab w:val="left" w:pos="567"/>
        </w:tabs>
        <w:snapToGrid w:val="0"/>
        <w:spacing w:before="240" w:after="120"/>
        <w:ind w:left="502"/>
        <w:outlineLvl w:val="0"/>
        <w:rPr>
          <w:rFonts w:ascii="Calibri" w:eastAsia="Calibri" w:hAnsi="Calibri"/>
          <w:b/>
          <w:bCs/>
          <w:caps/>
          <w:sz w:val="24"/>
          <w:szCs w:val="24"/>
          <w:lang w:eastAsia="ko-KR"/>
        </w:rPr>
      </w:pP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t xml:space="preserve">Общие положения </w:t>
      </w:r>
    </w:p>
    <w:p w14:paraId="543A25F4" w14:textId="77777777" w:rsidR="00BD1B8B" w:rsidRPr="00AB5FEB" w:rsidRDefault="00BD1B8B" w:rsidP="00BD1B8B">
      <w:pPr>
        <w:tabs>
          <w:tab w:val="left" w:pos="567"/>
        </w:tabs>
        <w:snapToGrid w:val="0"/>
        <w:jc w:val="both"/>
        <w:rPr>
          <w:rFonts w:eastAsia="Calibri"/>
          <w:sz w:val="24"/>
        </w:rPr>
      </w:pPr>
    </w:p>
    <w:p w14:paraId="55CEED9C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Наименование услуг – услуги по управлению печатной инфраструктурой с использованием устройств печати Исполнителя, управление парком Оборудования, обеспечение бесперебойного сервиса печати (далее – Услуги).</w:t>
      </w:r>
    </w:p>
    <w:p w14:paraId="7E7E700E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Сроки оказания услуг: 3 года, начиная с января 202</w:t>
      </w:r>
      <w:r>
        <w:rPr>
          <w:rFonts w:eastAsia="Calibri"/>
          <w:sz w:val="24"/>
        </w:rPr>
        <w:t>4</w:t>
      </w:r>
      <w:r w:rsidRPr="00AB5FEB">
        <w:rPr>
          <w:rFonts w:eastAsia="Calibri"/>
          <w:sz w:val="24"/>
        </w:rPr>
        <w:t xml:space="preserve"> года.</w:t>
      </w:r>
    </w:p>
    <w:p w14:paraId="539DC8FD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Стоимость услуг: указывается стоимость за отпечаток на каждом типе устройства (стоимость аренды, технического обслуживания оборудования, стоимость расходных материалов и иные расходы должны быть усчитаны в стоимости за отпечаток). Счет за оказываемые услуги должен выставляться не позднее 5-го числа следующего месяца на основании подписанных актов фиксирования показаний счетчиков.</w:t>
      </w:r>
    </w:p>
    <w:p w14:paraId="67346E25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>
        <w:rPr>
          <w:rFonts w:eastAsia="Calibri"/>
          <w:sz w:val="24"/>
        </w:rPr>
        <w:t>С</w:t>
      </w:r>
      <w:r w:rsidRPr="00AB5FEB">
        <w:rPr>
          <w:rFonts w:eastAsia="Calibri"/>
          <w:sz w:val="24"/>
        </w:rPr>
        <w:t>тоимость аренды техники должна быть включена в стоимость отпечатка листа.</w:t>
      </w:r>
    </w:p>
    <w:p w14:paraId="61727248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Цена одного отпечатка листа указывается без НДС.</w:t>
      </w:r>
    </w:p>
    <w:p w14:paraId="7E97231F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 xml:space="preserve">Необходимое условие оплаты - отсрочка платежа </w:t>
      </w:r>
      <w:r>
        <w:rPr>
          <w:rFonts w:eastAsia="Calibri"/>
          <w:sz w:val="24"/>
        </w:rPr>
        <w:t>60</w:t>
      </w:r>
      <w:r w:rsidRPr="00AB5FEB">
        <w:rPr>
          <w:rFonts w:eastAsia="Calibri"/>
          <w:sz w:val="24"/>
        </w:rPr>
        <w:t xml:space="preserve">- </w:t>
      </w:r>
      <w:r>
        <w:rPr>
          <w:rFonts w:eastAsia="Calibri"/>
          <w:sz w:val="24"/>
        </w:rPr>
        <w:t>75</w:t>
      </w:r>
      <w:r w:rsidRPr="00AB5FEB">
        <w:rPr>
          <w:rFonts w:eastAsia="Calibri"/>
          <w:sz w:val="24"/>
        </w:rPr>
        <w:t xml:space="preserve"> дней.</w:t>
      </w:r>
    </w:p>
    <w:p w14:paraId="072B5CD8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ind w:left="709"/>
        <w:jc w:val="both"/>
        <w:rPr>
          <w:rFonts w:eastAsia="Calibri"/>
          <w:bCs/>
          <w:sz w:val="24"/>
        </w:rPr>
      </w:pPr>
    </w:p>
    <w:p w14:paraId="25957242" w14:textId="77777777" w:rsidR="00BD1B8B" w:rsidRPr="00AB5FEB" w:rsidRDefault="00BD1B8B" w:rsidP="00BD1B8B">
      <w:pPr>
        <w:keepNext/>
        <w:keepLines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/>
          <w:b/>
          <w:bCs/>
          <w:caps/>
          <w:sz w:val="24"/>
          <w:szCs w:val="24"/>
          <w:lang w:eastAsia="ko-KR"/>
        </w:rPr>
      </w:pP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t>Общие требования к оказанию услуг</w:t>
      </w:r>
    </w:p>
    <w:p w14:paraId="714D12C2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Исполнитель обязан обеспечить оказание Услуг согласно установленного графика работы. Установленным графиком оказания услуги является 5-ти дневная рабочая неделя с понедельника по пятницу (включительно), с 9-00 до 18-00 часов по местному времени, за исключением выходных и праздничных дней в соответствии с законодательством Российской Федерации.</w:t>
      </w:r>
    </w:p>
    <w:p w14:paraId="34D592F0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 xml:space="preserve">В состав Услуг включается: </w:t>
      </w:r>
    </w:p>
    <w:p w14:paraId="0072E1C6" w14:textId="77777777" w:rsidR="00BD1B8B" w:rsidRPr="00AB5FEB" w:rsidRDefault="00BD1B8B" w:rsidP="00BD1B8B">
      <w:pPr>
        <w:numPr>
          <w:ilvl w:val="0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Обеспечение надлежащего функционирования технических средств, предоставляемых Исполнителем в целях оказания Услуги в течение всего периода оказания Услуги, в том числе:</w:t>
      </w:r>
    </w:p>
    <w:p w14:paraId="524C2193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проведение необходимого обслуживания технических средств Исполнителя в местах оказания Услуги;</w:t>
      </w:r>
    </w:p>
    <w:p w14:paraId="4DB0EA88" w14:textId="77777777" w:rsidR="00BD1B8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плановый и внеплановый ремонт всех технических средств, находящихся в </w:t>
      </w:r>
      <w:r w:rsidRPr="00AB5FEB">
        <w:rPr>
          <w:rFonts w:eastAsia="Calibri"/>
          <w:bCs/>
          <w:sz w:val="24"/>
        </w:rPr>
        <w:lastRenderedPageBreak/>
        <w:t xml:space="preserve">эксплуатации. Максимальное время восстановления работоспособности оборудования, включая установку подменного оборудования, должно составлять 1 рабочий день; </w:t>
      </w:r>
    </w:p>
    <w:p w14:paraId="17223874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установка считывателей карт доступа пользователей </w:t>
      </w:r>
      <w:r>
        <w:rPr>
          <w:rFonts w:eastAsia="Calibri"/>
          <w:bCs/>
          <w:sz w:val="24"/>
          <w:lang w:val="en-US"/>
        </w:rPr>
        <w:t>Em</w:t>
      </w:r>
      <w:r w:rsidRPr="007C2F94">
        <w:rPr>
          <w:rFonts w:eastAsia="Calibri"/>
          <w:bCs/>
          <w:sz w:val="24"/>
        </w:rPr>
        <w:t>/</w:t>
      </w:r>
      <w:r>
        <w:rPr>
          <w:rFonts w:eastAsia="Calibri"/>
          <w:bCs/>
          <w:sz w:val="24"/>
          <w:lang w:val="en-US"/>
        </w:rPr>
        <w:t>Marin</w:t>
      </w:r>
      <w:r w:rsidRPr="007C2F94">
        <w:rPr>
          <w:rFonts w:eastAsia="Calibri"/>
          <w:bCs/>
          <w:sz w:val="24"/>
        </w:rPr>
        <w:t xml:space="preserve"> </w:t>
      </w:r>
      <w:r>
        <w:rPr>
          <w:rFonts w:eastAsia="Calibri"/>
          <w:bCs/>
          <w:sz w:val="24"/>
          <w:lang w:val="en-US"/>
        </w:rPr>
        <w:t>ME</w:t>
      </w:r>
      <w:r w:rsidRPr="007C2F94">
        <w:rPr>
          <w:rFonts w:eastAsia="Calibri"/>
          <w:bCs/>
          <w:sz w:val="24"/>
        </w:rPr>
        <w:t xml:space="preserve"> 410</w:t>
      </w:r>
      <w:r>
        <w:rPr>
          <w:rFonts w:eastAsia="Calibri"/>
          <w:bCs/>
          <w:sz w:val="24"/>
          <w:lang w:val="en-US"/>
        </w:rPr>
        <w:t>x</w:t>
      </w:r>
      <w:r w:rsidRPr="007C2F94">
        <w:rPr>
          <w:rFonts w:eastAsia="Calibri"/>
          <w:bCs/>
          <w:sz w:val="24"/>
        </w:rPr>
        <w:t xml:space="preserve"> </w:t>
      </w:r>
      <w:r>
        <w:rPr>
          <w:rFonts w:eastAsia="Calibri"/>
          <w:bCs/>
          <w:sz w:val="24"/>
        </w:rPr>
        <w:t xml:space="preserve"> </w:t>
      </w:r>
    </w:p>
    <w:p w14:paraId="16DC73D7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предоставление и замена расходных материалов, кроме бумаги; </w:t>
      </w:r>
    </w:p>
    <w:p w14:paraId="2254AD57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замена/</w:t>
      </w:r>
      <w:proofErr w:type="spellStart"/>
      <w:r w:rsidRPr="00AB5FEB">
        <w:rPr>
          <w:rFonts w:eastAsia="Calibri"/>
          <w:bCs/>
          <w:sz w:val="24"/>
        </w:rPr>
        <w:t>проактивная</w:t>
      </w:r>
      <w:proofErr w:type="spellEnd"/>
      <w:r w:rsidRPr="00AB5FEB">
        <w:rPr>
          <w:rFonts w:eastAsia="Calibri"/>
          <w:bCs/>
          <w:sz w:val="24"/>
        </w:rPr>
        <w:t xml:space="preserve"> замена изнашивающихся деталей, узлов, механизмов и ресурсных деталей технических средств;</w:t>
      </w:r>
    </w:p>
    <w:p w14:paraId="258A98DB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в случае необходимости установка подменного оборудования с аналогичным функционалом;</w:t>
      </w:r>
    </w:p>
    <w:p w14:paraId="5116D084" w14:textId="77777777" w:rsidR="00BD1B8B" w:rsidRPr="00AB5FEB" w:rsidRDefault="00BD1B8B" w:rsidP="00BD1B8B">
      <w:pPr>
        <w:numPr>
          <w:ilvl w:val="0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Поддержание месячного запаса расходных материалов и запасных частей на центральном складе Исполнителя и недельной доли запаса в месте оказания Услуг. </w:t>
      </w:r>
    </w:p>
    <w:p w14:paraId="734A3250" w14:textId="77777777" w:rsidR="00BD1B8B" w:rsidRPr="00AB5FEB" w:rsidRDefault="00BD1B8B" w:rsidP="00BD1B8B">
      <w:pPr>
        <w:numPr>
          <w:ilvl w:val="0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Организация службы технической поддержки в объеме и на условиях, определенных Разделом 6 настоящего Технического задания.</w:t>
      </w:r>
    </w:p>
    <w:p w14:paraId="00792984" w14:textId="77777777" w:rsidR="00BD1B8B" w:rsidRPr="00AB5FEB" w:rsidRDefault="00BD1B8B" w:rsidP="00BD1B8B">
      <w:pPr>
        <w:numPr>
          <w:ilvl w:val="0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Предоставление Исполнителем ежемесячной отчетности по следующему набору показателей:</w:t>
      </w:r>
    </w:p>
    <w:p w14:paraId="433A6992" w14:textId="77777777" w:rsidR="00BD1B8B" w:rsidRPr="00AB5FEB" w:rsidRDefault="00BD1B8B" w:rsidP="00BD1B8B">
      <w:pPr>
        <w:numPr>
          <w:ilvl w:val="1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Количество отпечатков  формата А4, произведенных на каждой единице оборудования;</w:t>
      </w:r>
    </w:p>
    <w:p w14:paraId="32F0DDDB" w14:textId="77777777" w:rsidR="00BD1B8B" w:rsidRPr="00AB5FEB" w:rsidRDefault="00BD1B8B" w:rsidP="00BD1B8B">
      <w:pPr>
        <w:numPr>
          <w:ilvl w:val="0"/>
          <w:numId w:val="5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Осуществление консультаций и обучения пользователей работе с оборудованием, а также написание кратких инструкций по основным функциям оборудования (на русском языке).</w:t>
      </w:r>
    </w:p>
    <w:p w14:paraId="5D7BFB5D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Cs/>
          <w:sz w:val="24"/>
        </w:rPr>
      </w:pPr>
    </w:p>
    <w:p w14:paraId="786712B2" w14:textId="77777777" w:rsidR="00BD1B8B" w:rsidRPr="00AB5FEB" w:rsidRDefault="00BD1B8B" w:rsidP="00BD1B8B">
      <w:pPr>
        <w:keepNext/>
        <w:keepLines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/>
          <w:b/>
          <w:bCs/>
          <w:caps/>
          <w:sz w:val="24"/>
          <w:szCs w:val="24"/>
          <w:lang w:eastAsia="ko-KR"/>
        </w:rPr>
      </w:pP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t xml:space="preserve">Требования к </w:t>
      </w:r>
      <w:r w:rsidRPr="00AB5FEB">
        <w:rPr>
          <w:rFonts w:ascii="Calibri" w:eastAsia="Calibri" w:hAnsi="Calibri"/>
          <w:b/>
          <w:bCs/>
          <w:caps/>
          <w:sz w:val="24"/>
          <w:lang w:eastAsia="ko-KR"/>
        </w:rPr>
        <w:t xml:space="preserve">технологическому обеспечению оказания </w:t>
      </w: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t>услуг</w:t>
      </w:r>
    </w:p>
    <w:p w14:paraId="254536CB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bookmarkStart w:id="23" w:name="_Hlk149552941"/>
      <w:r w:rsidRPr="00AB5FEB">
        <w:rPr>
          <w:rFonts w:eastAsia="Calibri"/>
          <w:sz w:val="24"/>
        </w:rPr>
        <w:t>В рамках оказания Услуг Исполнитель должен использовать</w:t>
      </w:r>
      <w:bookmarkEnd w:id="23"/>
      <w:r w:rsidRPr="00AB5FEB">
        <w:rPr>
          <w:rFonts w:eastAsia="Calibri"/>
          <w:sz w:val="24"/>
        </w:rPr>
        <w:t xml:space="preserve"> собственные технические средства.</w:t>
      </w:r>
    </w:p>
    <w:p w14:paraId="6B53D499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 xml:space="preserve">Технические средства размещаются на территории заказчика по адресу: </w:t>
      </w:r>
      <w:proofErr w:type="spellStart"/>
      <w:r w:rsidRPr="00AB5FEB">
        <w:rPr>
          <w:rFonts w:eastAsia="Calibri"/>
          <w:sz w:val="24"/>
        </w:rPr>
        <w:t>пр.</w:t>
      </w:r>
      <w:r w:rsidRPr="00AB5FEB">
        <w:rPr>
          <w:rFonts w:eastAsia="Calibri"/>
          <w:color w:val="000000"/>
          <w:sz w:val="24"/>
        </w:rPr>
        <w:t>Дзержинского</w:t>
      </w:r>
      <w:proofErr w:type="spellEnd"/>
      <w:r w:rsidRPr="00AB5FEB">
        <w:rPr>
          <w:rFonts w:eastAsia="Calibri"/>
          <w:color w:val="000000"/>
          <w:sz w:val="24"/>
        </w:rPr>
        <w:t xml:space="preserve"> 2/2</w:t>
      </w:r>
      <w:r w:rsidRPr="00AB5FEB">
        <w:rPr>
          <w:rFonts w:eastAsia="Calibri"/>
          <w:color w:val="FF0000"/>
          <w:sz w:val="24"/>
        </w:rPr>
        <w:t xml:space="preserve"> </w:t>
      </w:r>
      <w:r w:rsidRPr="00AB5FEB">
        <w:rPr>
          <w:rFonts w:eastAsia="Calibri"/>
          <w:sz w:val="24"/>
        </w:rPr>
        <w:t xml:space="preserve">. Установка, подключение и настройка технических средств, необходимых для предоставления Услуг, осуществляется Исполнителем. </w:t>
      </w:r>
    </w:p>
    <w:p w14:paraId="0A0FDD08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Настройка АРМ конечных пользователей для работы с печатающими устройствами производится силами Заказчика совместно со специалистами Исполнителя.</w:t>
      </w:r>
    </w:p>
    <w:p w14:paraId="1D9F41AB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Заказчик вправе изменять места установки технических средств (в рамках согласованного перечня мест оказания услуг) с обязательным уведомлением Исполнителя.</w:t>
      </w:r>
    </w:p>
    <w:p w14:paraId="01A6F4B9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 xml:space="preserve">Проведение технического обслуживания должно осуществляться преимущественно в часы работы Заказчика. Проведение технического обслуживания должно осуществляться в периоды, наиболее благоприятные для проведения работ и не должно осуществляться в периоды интенсивного использования технических средств в целях поддержания процесса работы конечных пользователей. Такие периоды должны быть в обязательном порядке согласованы с Заказчиком. </w:t>
      </w:r>
    </w:p>
    <w:p w14:paraId="7D070823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Cs/>
          <w:sz w:val="24"/>
        </w:rPr>
      </w:pPr>
    </w:p>
    <w:p w14:paraId="11D029FE" w14:textId="77777777" w:rsidR="00BD1B8B" w:rsidRPr="00052963" w:rsidRDefault="00BD1B8B" w:rsidP="00BD1B8B">
      <w:pPr>
        <w:keepNext/>
        <w:keepLines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/>
          <w:b/>
          <w:bCs/>
          <w:caps/>
          <w:sz w:val="24"/>
          <w:szCs w:val="24"/>
          <w:lang w:eastAsia="ko-KR"/>
        </w:rPr>
      </w:pPr>
      <w:r w:rsidRPr="00AB5FEB">
        <w:rPr>
          <w:rFonts w:ascii="Calibri" w:eastAsia="Calibri" w:hAnsi="Calibri"/>
          <w:b/>
          <w:bCs/>
          <w:caps/>
          <w:sz w:val="24"/>
          <w:szCs w:val="24"/>
          <w:lang w:eastAsia="ko-KR"/>
        </w:rPr>
        <w:t xml:space="preserve">Требования к </w:t>
      </w:r>
      <w:r>
        <w:rPr>
          <w:rFonts w:ascii="Calibri" w:eastAsia="Calibri" w:hAnsi="Calibri"/>
          <w:b/>
          <w:bCs/>
          <w:caps/>
          <w:sz w:val="24"/>
          <w:lang w:eastAsia="ko-KR"/>
        </w:rPr>
        <w:t>ЗАЯВКАМ</w:t>
      </w:r>
    </w:p>
    <w:p w14:paraId="79E7BD47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b/>
          <w:sz w:val="24"/>
        </w:rPr>
      </w:pPr>
      <w:r w:rsidRPr="00AB5FEB">
        <w:rPr>
          <w:rFonts w:eastAsia="Calibri"/>
          <w:sz w:val="24"/>
        </w:rPr>
        <w:t>Для обеспечения обработки Заявок Исполнитель должен:</w:t>
      </w:r>
    </w:p>
    <w:p w14:paraId="4A553BFC" w14:textId="77777777" w:rsidR="00BD1B8B" w:rsidRPr="00AB5FEB" w:rsidRDefault="00BD1B8B" w:rsidP="00BD1B8B">
      <w:pPr>
        <w:numPr>
          <w:ilvl w:val="2"/>
          <w:numId w:val="7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>Вести обработку назначенных на него Заявок;</w:t>
      </w:r>
    </w:p>
    <w:p w14:paraId="42EB21AA" w14:textId="77777777" w:rsidR="00BD1B8B" w:rsidRPr="00AB5FEB" w:rsidRDefault="00BD1B8B" w:rsidP="00BD1B8B">
      <w:pPr>
        <w:numPr>
          <w:ilvl w:val="2"/>
          <w:numId w:val="7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 w:rsidRPr="00AB5FEB">
        <w:rPr>
          <w:rFonts w:eastAsia="Calibri"/>
          <w:bCs/>
          <w:sz w:val="24"/>
        </w:rPr>
        <w:t xml:space="preserve">Производить выезды к местам оказания услуги для исполнения назначенных на него </w:t>
      </w:r>
      <w:r w:rsidRPr="00AB5FEB">
        <w:rPr>
          <w:rFonts w:eastAsia="Calibri"/>
          <w:bCs/>
          <w:sz w:val="24"/>
        </w:rPr>
        <w:lastRenderedPageBreak/>
        <w:t>Заявок.</w:t>
      </w:r>
    </w:p>
    <w:p w14:paraId="51775EE8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sz w:val="24"/>
        </w:rPr>
      </w:pPr>
      <w:r w:rsidRPr="00AB5FEB">
        <w:rPr>
          <w:rFonts w:eastAsia="Calibri"/>
          <w:sz w:val="24"/>
        </w:rPr>
        <w:t xml:space="preserve">Исполнитель  предоставляет Заказчику выделенного менеджера по управлению Услугами, его контактный телефон и адрес электронной почты для оперативного решения административных вопросов и направления претензий к качеству предоставления Услуг. </w:t>
      </w:r>
    </w:p>
    <w:p w14:paraId="6B80D68D" w14:textId="77777777" w:rsidR="00BD1B8B" w:rsidRPr="00AB5FEB" w:rsidRDefault="00BD1B8B" w:rsidP="00BD1B8B">
      <w:pPr>
        <w:tabs>
          <w:tab w:val="left" w:pos="567"/>
        </w:tabs>
        <w:snapToGrid w:val="0"/>
        <w:spacing w:after="120" w:line="288" w:lineRule="auto"/>
        <w:jc w:val="both"/>
        <w:rPr>
          <w:rFonts w:eastAsia="Calibri"/>
          <w:sz w:val="24"/>
        </w:rPr>
      </w:pPr>
      <w:r w:rsidRPr="00AB5FEB">
        <w:rPr>
          <w:rFonts w:eastAsia="Calibri"/>
          <w:sz w:val="24"/>
        </w:rPr>
        <w:t xml:space="preserve">Показатель уровня сервиса (KPI) за любой период оказания Услуги должен составлять не менее 95%. </w:t>
      </w:r>
    </w:p>
    <w:p w14:paraId="48B3CB1F" w14:textId="77777777" w:rsidR="00BD1B8B" w:rsidRDefault="00BD1B8B" w:rsidP="00BD1B8B">
      <w:pPr>
        <w:keepNext/>
        <w:keepLines/>
        <w:snapToGrid w:val="0"/>
        <w:spacing w:before="240" w:after="120"/>
        <w:ind w:left="502" w:hanging="360"/>
        <w:jc w:val="both"/>
        <w:outlineLvl w:val="0"/>
        <w:rPr>
          <w:rFonts w:ascii="Calibri" w:eastAsia="Calibri" w:hAnsi="Calibri"/>
          <w:b/>
          <w:bCs/>
          <w:caps/>
          <w:sz w:val="24"/>
          <w:lang w:eastAsia="ko-KR"/>
        </w:rPr>
      </w:pPr>
      <w:r>
        <w:rPr>
          <w:rFonts w:ascii="Calibri" w:eastAsia="Calibri" w:hAnsi="Calibri"/>
          <w:b/>
          <w:bCs/>
          <w:caps/>
          <w:sz w:val="24"/>
          <w:lang w:eastAsia="ko-KR"/>
        </w:rPr>
        <w:t>Требование к программному обеспечению</w:t>
      </w:r>
    </w:p>
    <w:p w14:paraId="34842D51" w14:textId="77777777" w:rsidR="00BD1B8B" w:rsidRDefault="00BD1B8B" w:rsidP="00BD1B8B">
      <w:pPr>
        <w:keepNext/>
        <w:keepLines/>
        <w:snapToGrid w:val="0"/>
        <w:spacing w:before="240" w:after="120"/>
        <w:ind w:left="502" w:hanging="360"/>
        <w:jc w:val="both"/>
        <w:outlineLvl w:val="0"/>
        <w:rPr>
          <w:rFonts w:eastAsia="Calibri"/>
          <w:sz w:val="24"/>
        </w:rPr>
      </w:pPr>
      <w:r w:rsidRPr="00AB5FEB">
        <w:rPr>
          <w:rFonts w:eastAsia="Calibri"/>
          <w:sz w:val="24"/>
        </w:rPr>
        <w:t xml:space="preserve">В рамках оказания Услуг Исполнитель должен </w:t>
      </w:r>
      <w:r>
        <w:rPr>
          <w:rFonts w:eastAsia="Calibri"/>
          <w:sz w:val="24"/>
        </w:rPr>
        <w:t xml:space="preserve">установить и </w:t>
      </w:r>
      <w:r w:rsidRPr="00AB5FEB">
        <w:rPr>
          <w:rFonts w:eastAsia="Calibri"/>
          <w:sz w:val="24"/>
        </w:rPr>
        <w:t>использовать</w:t>
      </w:r>
      <w:r>
        <w:rPr>
          <w:rFonts w:eastAsia="Calibri"/>
          <w:sz w:val="24"/>
        </w:rPr>
        <w:t xml:space="preserve"> программное обеспечение обеспечивающее :</w:t>
      </w:r>
    </w:p>
    <w:p w14:paraId="4DCB5A16" w14:textId="77777777" w:rsidR="00BD1B8B" w:rsidRPr="00AB5FEB" w:rsidRDefault="00BD1B8B" w:rsidP="00BD1B8B">
      <w:pPr>
        <w:numPr>
          <w:ilvl w:val="2"/>
          <w:numId w:val="7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proofErr w:type="spellStart"/>
      <w:r>
        <w:rPr>
          <w:rFonts w:eastAsia="Calibri"/>
          <w:bCs/>
          <w:sz w:val="24"/>
        </w:rPr>
        <w:t>Пподключение</w:t>
      </w:r>
      <w:proofErr w:type="spellEnd"/>
      <w:r>
        <w:rPr>
          <w:rFonts w:eastAsia="Calibri"/>
          <w:bCs/>
          <w:sz w:val="24"/>
        </w:rPr>
        <w:t xml:space="preserve"> к </w:t>
      </w:r>
      <w:r>
        <w:rPr>
          <w:rFonts w:eastAsia="Calibri"/>
          <w:bCs/>
          <w:sz w:val="24"/>
          <w:lang w:val="en-US"/>
        </w:rPr>
        <w:t>AD</w:t>
      </w:r>
      <w:r>
        <w:rPr>
          <w:rFonts w:eastAsia="Calibri"/>
          <w:bCs/>
          <w:sz w:val="24"/>
        </w:rPr>
        <w:t xml:space="preserve"> локального домена</w:t>
      </w:r>
      <w:r w:rsidRPr="00AB5FEB">
        <w:rPr>
          <w:rFonts w:eastAsia="Calibri"/>
          <w:bCs/>
          <w:sz w:val="24"/>
        </w:rPr>
        <w:t>;</w:t>
      </w:r>
    </w:p>
    <w:p w14:paraId="0D4BD9C8" w14:textId="77777777" w:rsidR="00BD1B8B" w:rsidRDefault="00BD1B8B" w:rsidP="00BD1B8B">
      <w:pPr>
        <w:numPr>
          <w:ilvl w:val="2"/>
          <w:numId w:val="7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Возможность сканирования из </w:t>
      </w:r>
      <w:r>
        <w:rPr>
          <w:rFonts w:eastAsia="Calibri"/>
          <w:bCs/>
          <w:sz w:val="24"/>
          <w:lang w:val="en-US"/>
        </w:rPr>
        <w:t>AD</w:t>
      </w:r>
      <w:r>
        <w:rPr>
          <w:rFonts w:eastAsia="Calibri"/>
          <w:bCs/>
          <w:sz w:val="24"/>
        </w:rPr>
        <w:t xml:space="preserve"> пользователей. Добавление, редактирование и удаление пользователей. Вывод отчетов о количестве печати в целом по предприятию и по каждому пользователю в отдельности за отчетный период</w:t>
      </w:r>
      <w:r w:rsidRPr="00AB5FEB">
        <w:rPr>
          <w:rFonts w:eastAsia="Calibri"/>
          <w:bCs/>
          <w:sz w:val="24"/>
        </w:rPr>
        <w:t>.</w:t>
      </w:r>
    </w:p>
    <w:p w14:paraId="31EE94B1" w14:textId="77777777" w:rsidR="00BD1B8B" w:rsidRPr="00AB5FEB" w:rsidRDefault="00BD1B8B" w:rsidP="00BD1B8B">
      <w:pPr>
        <w:numPr>
          <w:ilvl w:val="2"/>
          <w:numId w:val="7"/>
        </w:numPr>
        <w:tabs>
          <w:tab w:val="left" w:pos="567"/>
        </w:tabs>
        <w:autoSpaceDE/>
        <w:autoSpaceDN/>
        <w:adjustRightInd/>
        <w:snapToGrid w:val="0"/>
        <w:spacing w:after="120" w:line="288" w:lineRule="auto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Использование карт доступа </w:t>
      </w:r>
      <w:r>
        <w:rPr>
          <w:rFonts w:eastAsia="Calibri"/>
          <w:bCs/>
          <w:sz w:val="24"/>
          <w:lang w:val="en-US"/>
        </w:rPr>
        <w:t>Em</w:t>
      </w:r>
      <w:r w:rsidRPr="007C2F94">
        <w:rPr>
          <w:rFonts w:eastAsia="Calibri"/>
          <w:bCs/>
          <w:sz w:val="24"/>
        </w:rPr>
        <w:t>/</w:t>
      </w:r>
      <w:r>
        <w:rPr>
          <w:rFonts w:eastAsia="Calibri"/>
          <w:bCs/>
          <w:sz w:val="24"/>
          <w:lang w:val="en-US"/>
        </w:rPr>
        <w:t>Marin</w:t>
      </w:r>
      <w:r w:rsidRPr="007C2F94">
        <w:rPr>
          <w:rFonts w:eastAsia="Calibri"/>
          <w:bCs/>
          <w:sz w:val="24"/>
        </w:rPr>
        <w:t xml:space="preserve"> </w:t>
      </w:r>
      <w:r>
        <w:rPr>
          <w:rFonts w:eastAsia="Calibri"/>
          <w:bCs/>
          <w:sz w:val="24"/>
          <w:lang w:val="en-US"/>
        </w:rPr>
        <w:t>ME</w:t>
      </w:r>
      <w:r w:rsidRPr="007C2F94">
        <w:rPr>
          <w:rFonts w:eastAsia="Calibri"/>
          <w:bCs/>
          <w:sz w:val="24"/>
        </w:rPr>
        <w:t xml:space="preserve"> 410</w:t>
      </w:r>
      <w:r>
        <w:rPr>
          <w:rFonts w:eastAsia="Calibri"/>
          <w:bCs/>
          <w:sz w:val="24"/>
          <w:lang w:val="en-US"/>
        </w:rPr>
        <w:t>x</w:t>
      </w:r>
      <w:r w:rsidRPr="007C2F94">
        <w:rPr>
          <w:rFonts w:eastAsia="Calibri"/>
          <w:bCs/>
          <w:sz w:val="24"/>
        </w:rPr>
        <w:t xml:space="preserve"> </w:t>
      </w:r>
      <w:r>
        <w:rPr>
          <w:rFonts w:eastAsia="Calibri"/>
          <w:bCs/>
          <w:sz w:val="24"/>
        </w:rPr>
        <w:t>пользователей.</w:t>
      </w:r>
    </w:p>
    <w:p w14:paraId="5FE5C13B" w14:textId="77777777" w:rsidR="0091542F" w:rsidRDefault="0091542F" w:rsidP="0091542F">
      <w:pPr>
        <w:widowControl/>
        <w:autoSpaceDE/>
        <w:autoSpaceDN/>
        <w:adjustRightInd/>
        <w:rPr>
          <w:rStyle w:val="FontStyle18"/>
        </w:rPr>
        <w:sectPr w:rsidR="0091542F">
          <w:pgSz w:w="11907" w:h="16840"/>
          <w:pgMar w:top="567" w:right="992" w:bottom="567" w:left="851" w:header="720" w:footer="720" w:gutter="0"/>
          <w:cols w:space="720"/>
        </w:sectPr>
      </w:pPr>
    </w:p>
    <w:p w14:paraId="0C32CD74" w14:textId="77777777" w:rsidR="0091542F" w:rsidRDefault="0091542F" w:rsidP="00F16D8F">
      <w:pPr>
        <w:ind w:left="567" w:hanging="567"/>
        <w:jc w:val="center"/>
        <w:rPr>
          <w:rStyle w:val="FontStyle18"/>
        </w:rPr>
      </w:pPr>
      <w:r>
        <w:rPr>
          <w:rStyle w:val="FontStyle18"/>
        </w:rPr>
        <w:lastRenderedPageBreak/>
        <w:t>ПРИЛОЖЕНИЕ № 3</w:t>
      </w:r>
    </w:p>
    <w:p w14:paraId="14008687" w14:textId="6DBCDD67" w:rsidR="0091542F" w:rsidRDefault="0091542F" w:rsidP="00F16D8F">
      <w:pPr>
        <w:pStyle w:val="Style10"/>
        <w:widowControl/>
        <w:spacing w:line="240" w:lineRule="auto"/>
        <w:ind w:left="567" w:hanging="567"/>
        <w:jc w:val="center"/>
        <w:rPr>
          <w:rStyle w:val="FontStyle19"/>
          <w:sz w:val="20"/>
          <w:szCs w:val="20"/>
        </w:rPr>
      </w:pPr>
      <w:r>
        <w:rPr>
          <w:rStyle w:val="FontStyle19"/>
          <w:sz w:val="20"/>
          <w:szCs w:val="20"/>
        </w:rPr>
        <w:t xml:space="preserve">к договору на предоставление услуг </w:t>
      </w:r>
      <w:proofErr w:type="spellStart"/>
      <w:r>
        <w:rPr>
          <w:rStyle w:val="FontStyle19"/>
          <w:sz w:val="20"/>
          <w:szCs w:val="20"/>
        </w:rPr>
        <w:t>покопийной</w:t>
      </w:r>
      <w:proofErr w:type="spellEnd"/>
      <w:r>
        <w:rPr>
          <w:rStyle w:val="FontStyle19"/>
          <w:sz w:val="20"/>
          <w:szCs w:val="20"/>
        </w:rPr>
        <w:t xml:space="preserve"> печати</w:t>
      </w:r>
      <w:r>
        <w:rPr>
          <w:rStyle w:val="FontStyle18"/>
          <w:sz w:val="20"/>
          <w:szCs w:val="20"/>
        </w:rPr>
        <w:t xml:space="preserve"> </w:t>
      </w:r>
      <w:r>
        <w:rPr>
          <w:rStyle w:val="FontStyle19"/>
          <w:sz w:val="20"/>
          <w:szCs w:val="20"/>
        </w:rPr>
        <w:t>№___ от «___» __________ 202</w:t>
      </w:r>
      <w:r w:rsidR="00BD1B8B">
        <w:rPr>
          <w:rStyle w:val="FontStyle19"/>
          <w:sz w:val="20"/>
          <w:szCs w:val="20"/>
        </w:rPr>
        <w:t>3</w:t>
      </w:r>
      <w:r>
        <w:rPr>
          <w:rStyle w:val="FontStyle19"/>
          <w:sz w:val="20"/>
          <w:szCs w:val="20"/>
        </w:rPr>
        <w:t xml:space="preserve"> г.</w:t>
      </w:r>
    </w:p>
    <w:p w14:paraId="7335A309" w14:textId="77777777" w:rsidR="0091542F" w:rsidRDefault="0091542F" w:rsidP="00F16D8F">
      <w:pPr>
        <w:pStyle w:val="Style10"/>
        <w:widowControl/>
        <w:spacing w:line="240" w:lineRule="auto"/>
        <w:ind w:left="567" w:hanging="567"/>
        <w:jc w:val="center"/>
        <w:rPr>
          <w:rStyle w:val="FontStyle19"/>
          <w:b/>
          <w:spacing w:val="-6"/>
          <w:sz w:val="20"/>
          <w:szCs w:val="20"/>
        </w:rPr>
      </w:pPr>
    </w:p>
    <w:p w14:paraId="6BBC80BC" w14:textId="77777777" w:rsidR="0091542F" w:rsidRPr="0055718E" w:rsidRDefault="0091542F" w:rsidP="00F16D8F">
      <w:pPr>
        <w:pStyle w:val="Style10"/>
        <w:widowControl/>
        <w:spacing w:line="240" w:lineRule="auto"/>
        <w:ind w:left="567" w:hanging="567"/>
        <w:jc w:val="center"/>
        <w:rPr>
          <w:rStyle w:val="FontStyle19"/>
          <w:b/>
          <w:bCs/>
          <w:spacing w:val="-6"/>
          <w:sz w:val="20"/>
          <w:szCs w:val="20"/>
        </w:rPr>
      </w:pPr>
      <w:r w:rsidRPr="00F16D8F">
        <w:rPr>
          <w:rStyle w:val="FontStyle19"/>
          <w:b/>
          <w:bCs/>
          <w:spacing w:val="-6"/>
          <w:sz w:val="20"/>
          <w:szCs w:val="20"/>
        </w:rPr>
        <w:t>АКТ</w:t>
      </w:r>
    </w:p>
    <w:p w14:paraId="18A8FF17" w14:textId="1910ECAD" w:rsidR="0091542F" w:rsidRDefault="00621FE2" w:rsidP="00F16D8F">
      <w:pPr>
        <w:pStyle w:val="Style10"/>
        <w:widowControl/>
        <w:tabs>
          <w:tab w:val="left" w:pos="1985"/>
          <w:tab w:val="left" w:pos="9923"/>
        </w:tabs>
        <w:spacing w:line="240" w:lineRule="auto"/>
        <w:ind w:left="567" w:hanging="567"/>
        <w:jc w:val="center"/>
        <w:rPr>
          <w:rStyle w:val="FontStyle19"/>
          <w:sz w:val="20"/>
          <w:szCs w:val="20"/>
        </w:rPr>
      </w:pPr>
      <w:r w:rsidRPr="00F16D8F">
        <w:rPr>
          <w:rStyle w:val="FontStyle19"/>
          <w:b/>
          <w:bCs/>
          <w:spacing w:val="-6"/>
          <w:sz w:val="20"/>
          <w:szCs w:val="20"/>
        </w:rPr>
        <w:t>выполненных работ (оказанных услуг)</w:t>
      </w:r>
    </w:p>
    <w:p w14:paraId="264ED63F" w14:textId="5666D958" w:rsidR="0091542F" w:rsidRDefault="0091542F" w:rsidP="00F16D8F">
      <w:pPr>
        <w:pStyle w:val="Style10"/>
        <w:widowControl/>
        <w:spacing w:line="240" w:lineRule="auto"/>
        <w:ind w:left="567" w:hanging="567"/>
      </w:pPr>
    </w:p>
    <w:p w14:paraId="42ACE7CD" w14:textId="75E7DC7E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b/>
          <w:bCs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 xml:space="preserve">Исполнитель: </w:t>
      </w:r>
      <w:r w:rsidRPr="00F16D8F">
        <w:rPr>
          <w:rStyle w:val="FontStyle19"/>
          <w:b/>
          <w:bCs/>
          <w:spacing w:val="-6"/>
          <w:sz w:val="20"/>
          <w:szCs w:val="20"/>
        </w:rPr>
        <w:t>ООО "</w:t>
      </w:r>
      <w:r w:rsidR="00BD1B8B">
        <w:rPr>
          <w:rStyle w:val="FontStyle19"/>
          <w:b/>
          <w:bCs/>
          <w:spacing w:val="-6"/>
          <w:sz w:val="20"/>
          <w:szCs w:val="20"/>
        </w:rPr>
        <w:t>__________</w:t>
      </w:r>
      <w:r w:rsidRPr="00F16D8F">
        <w:rPr>
          <w:rStyle w:val="FontStyle19"/>
          <w:b/>
          <w:bCs/>
          <w:spacing w:val="-6"/>
          <w:sz w:val="20"/>
          <w:szCs w:val="20"/>
        </w:rPr>
        <w:t xml:space="preserve">", ИНН </w:t>
      </w:r>
    </w:p>
    <w:p w14:paraId="4B9E77D6" w14:textId="134EDC78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b/>
          <w:bCs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 xml:space="preserve">Заказчик: </w:t>
      </w:r>
      <w:r w:rsidRPr="00F16D8F">
        <w:rPr>
          <w:rStyle w:val="FontStyle19"/>
          <w:b/>
          <w:sz w:val="20"/>
          <w:szCs w:val="20"/>
        </w:rPr>
        <w:t>АО «</w:t>
      </w:r>
      <w:r w:rsidR="00BD1B8B" w:rsidRPr="005347AA">
        <w:rPr>
          <w:rStyle w:val="FontStyle19"/>
          <w:b/>
          <w:sz w:val="20"/>
          <w:szCs w:val="20"/>
        </w:rPr>
        <w:t>Ойлгазтэт</w:t>
      </w:r>
      <w:r w:rsidRPr="00F16D8F">
        <w:rPr>
          <w:rStyle w:val="FontStyle19"/>
          <w:b/>
          <w:sz w:val="20"/>
          <w:szCs w:val="20"/>
        </w:rPr>
        <w:t>»,</w:t>
      </w:r>
      <w:r w:rsidRPr="00F16D8F">
        <w:rPr>
          <w:rStyle w:val="FontStyle19"/>
          <w:b/>
          <w:bCs/>
          <w:spacing w:val="-6"/>
          <w:sz w:val="20"/>
          <w:szCs w:val="20"/>
        </w:rPr>
        <w:t xml:space="preserve"> ИНН </w:t>
      </w:r>
      <w:r w:rsidR="00BD1B8B" w:rsidRPr="00BD1B8B">
        <w:rPr>
          <w:rStyle w:val="FontStyle19"/>
          <w:b/>
          <w:bCs/>
          <w:spacing w:val="-6"/>
          <w:sz w:val="20"/>
          <w:szCs w:val="20"/>
        </w:rPr>
        <w:t>5638015430</w:t>
      </w:r>
    </w:p>
    <w:p w14:paraId="327EECAF" w14:textId="39FCFB1E" w:rsidR="00DC64E7" w:rsidRDefault="00DC4DF6" w:rsidP="00DC4DF6">
      <w:pPr>
        <w:pStyle w:val="Style10"/>
        <w:widowControl/>
        <w:spacing w:line="240" w:lineRule="auto"/>
        <w:ind w:left="567" w:hanging="567"/>
        <w:rPr>
          <w:b/>
          <w:bCs/>
          <w:spacing w:val="-6"/>
          <w:sz w:val="20"/>
          <w:szCs w:val="20"/>
        </w:rPr>
      </w:pPr>
      <w:r>
        <w:rPr>
          <w:rStyle w:val="FontStyle19"/>
          <w:spacing w:val="-6"/>
          <w:sz w:val="20"/>
          <w:szCs w:val="20"/>
        </w:rPr>
        <w:t xml:space="preserve">Место оказания услуг: </w:t>
      </w:r>
      <w:proofErr w:type="spellStart"/>
      <w:r w:rsidRPr="00F16D8F">
        <w:rPr>
          <w:b/>
          <w:bCs/>
          <w:spacing w:val="-6"/>
          <w:sz w:val="20"/>
          <w:szCs w:val="20"/>
        </w:rPr>
        <w:t>г.Оренбург</w:t>
      </w:r>
      <w:proofErr w:type="spellEnd"/>
      <w:r w:rsidRPr="00F16D8F">
        <w:rPr>
          <w:b/>
          <w:bCs/>
          <w:spacing w:val="-6"/>
          <w:sz w:val="20"/>
          <w:szCs w:val="20"/>
        </w:rPr>
        <w:t xml:space="preserve">, </w:t>
      </w:r>
      <w:proofErr w:type="spellStart"/>
      <w:r w:rsidRPr="00F16D8F">
        <w:rPr>
          <w:b/>
          <w:bCs/>
          <w:spacing w:val="-6"/>
          <w:sz w:val="20"/>
          <w:szCs w:val="20"/>
        </w:rPr>
        <w:t>пр.Дзержинского</w:t>
      </w:r>
      <w:proofErr w:type="spellEnd"/>
      <w:r w:rsidRPr="00F16D8F">
        <w:rPr>
          <w:b/>
          <w:bCs/>
          <w:spacing w:val="-6"/>
          <w:sz w:val="20"/>
          <w:szCs w:val="20"/>
        </w:rPr>
        <w:t xml:space="preserve"> 2/2</w:t>
      </w:r>
    </w:p>
    <w:p w14:paraId="393A8B8F" w14:textId="77777777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p w14:paraId="099CA6C2" w14:textId="7677FB4F" w:rsidR="00DC4DF6" w:rsidRPr="00F16D8F" w:rsidRDefault="00DC4DF6" w:rsidP="00F16D8F">
      <w:pPr>
        <w:pStyle w:val="Style10"/>
        <w:widowControl/>
        <w:spacing w:line="240" w:lineRule="auto"/>
        <w:ind w:left="567" w:hanging="567"/>
        <w:jc w:val="left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>Исполнитель выполнил (оказал), а Заказчик принял следующие виды работ (услуг):</w:t>
      </w:r>
    </w:p>
    <w:p w14:paraId="73F0F185" w14:textId="4502A340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tbl>
      <w:tblPr>
        <w:tblW w:w="15871" w:type="dxa"/>
        <w:tblLook w:val="04A0" w:firstRow="1" w:lastRow="0" w:firstColumn="1" w:lastColumn="0" w:noHBand="0" w:noVBand="1"/>
      </w:tblPr>
      <w:tblGrid>
        <w:gridCol w:w="417"/>
        <w:gridCol w:w="4965"/>
        <w:gridCol w:w="2551"/>
        <w:gridCol w:w="1843"/>
        <w:gridCol w:w="3260"/>
        <w:gridCol w:w="2835"/>
      </w:tblGrid>
      <w:tr w:rsidR="00DC4DF6" w:rsidRPr="00DC4DF6" w14:paraId="645F85A0" w14:textId="77777777" w:rsidTr="00F16D8F">
        <w:trPr>
          <w:trHeight w:val="408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EF60C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№</w:t>
            </w:r>
          </w:p>
        </w:tc>
        <w:tc>
          <w:tcPr>
            <w:tcW w:w="4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41D358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5BE86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ACF5B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Кол.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1A422" w14:textId="438BB19D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Цена</w:t>
            </w:r>
            <w:r w:rsidR="00F72E32">
              <w:rPr>
                <w:rStyle w:val="FontStyle19"/>
                <w:spacing w:val="-6"/>
                <w:sz w:val="20"/>
                <w:szCs w:val="20"/>
              </w:rPr>
              <w:t xml:space="preserve"> с НДС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29088" w14:textId="7622620F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Сумма</w:t>
            </w:r>
            <w:r w:rsidR="00F72E32">
              <w:rPr>
                <w:rStyle w:val="FontStyle19"/>
                <w:spacing w:val="-6"/>
                <w:sz w:val="20"/>
                <w:szCs w:val="20"/>
              </w:rPr>
              <w:t xml:space="preserve"> с НДС</w:t>
            </w:r>
          </w:p>
        </w:tc>
      </w:tr>
      <w:tr w:rsidR="00DC4DF6" w:rsidRPr="00DC4DF6" w14:paraId="4DF3BD02" w14:textId="77777777" w:rsidTr="00F16D8F">
        <w:trPr>
          <w:trHeight w:val="408"/>
        </w:trPr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62B42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  <w:tc>
          <w:tcPr>
            <w:tcW w:w="4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65E89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5ACA0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C3D89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16837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7EFB6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</w:p>
        </w:tc>
      </w:tr>
      <w:tr w:rsidR="00F16D8F" w:rsidRPr="00DC4DF6" w14:paraId="22565DDF" w14:textId="77777777" w:rsidTr="00DC4DF6">
        <w:trPr>
          <w:trHeight w:val="938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A6CFCB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1</w:t>
            </w:r>
          </w:p>
        </w:tc>
        <w:tc>
          <w:tcPr>
            <w:tcW w:w="4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7E5EF7" w14:textId="3A4EC835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Оказание услуг печати по договору №____ от "___" _____ 20___ г. за период с ____ по ____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0DD064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spacing w:val="-6"/>
                <w:sz w:val="20"/>
                <w:szCs w:val="20"/>
              </w:rPr>
              <w:t>усл</w:t>
            </w:r>
            <w:proofErr w:type="spellEnd"/>
            <w:r w:rsidRPr="00F16D8F">
              <w:rPr>
                <w:rStyle w:val="FontStyle19"/>
                <w:spacing w:val="-6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00820B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89A12F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 xml:space="preserve"> ___ </w:t>
            </w:r>
            <w:proofErr w:type="spellStart"/>
            <w:r w:rsidRPr="00F16D8F">
              <w:rPr>
                <w:rStyle w:val="FontStyle19"/>
                <w:spacing w:val="-6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F962F6" w14:textId="77777777" w:rsidR="00DC4DF6" w:rsidRPr="00F16D8F" w:rsidRDefault="00DC4DF6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 xml:space="preserve"> ___ </w:t>
            </w:r>
            <w:proofErr w:type="spellStart"/>
            <w:r w:rsidRPr="00F16D8F">
              <w:rPr>
                <w:rStyle w:val="FontStyle19"/>
                <w:spacing w:val="-6"/>
                <w:sz w:val="20"/>
                <w:szCs w:val="20"/>
              </w:rPr>
              <w:t>Руб</w:t>
            </w:r>
            <w:proofErr w:type="spellEnd"/>
          </w:p>
        </w:tc>
      </w:tr>
    </w:tbl>
    <w:p w14:paraId="113DB4D4" w14:textId="77777777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p w14:paraId="008AD6E4" w14:textId="3A8D8D2B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p w14:paraId="636D8489" w14:textId="0F5B5243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 xml:space="preserve">Стоимость работ (услуг) за отчетный период:  ____________ </w:t>
      </w:r>
      <w:proofErr w:type="spellStart"/>
      <w:r w:rsidRPr="00F16D8F">
        <w:rPr>
          <w:rStyle w:val="FontStyle19"/>
          <w:spacing w:val="-6"/>
          <w:sz w:val="20"/>
          <w:szCs w:val="20"/>
        </w:rPr>
        <w:t>Руб</w:t>
      </w:r>
      <w:proofErr w:type="spellEnd"/>
      <w:r w:rsidRPr="00F16D8F">
        <w:rPr>
          <w:rStyle w:val="FontStyle19"/>
          <w:spacing w:val="-6"/>
          <w:sz w:val="20"/>
          <w:szCs w:val="20"/>
        </w:rPr>
        <w:t xml:space="preserve"> (____________________), в т.ч. НДС 20% - __________ </w:t>
      </w:r>
      <w:proofErr w:type="spellStart"/>
      <w:r w:rsidRPr="00F16D8F">
        <w:rPr>
          <w:rStyle w:val="FontStyle19"/>
          <w:spacing w:val="-6"/>
          <w:sz w:val="20"/>
          <w:szCs w:val="20"/>
        </w:rPr>
        <w:t>Руб</w:t>
      </w:r>
      <w:proofErr w:type="spellEnd"/>
    </w:p>
    <w:p w14:paraId="51ED156A" w14:textId="77777777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p w14:paraId="04728C46" w14:textId="5B51AA37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>Использованы детали и материалы согласно расходным накладным (перечисляются №№ накладных на отгрузку товара в рамках договора за отчетный период)</w:t>
      </w:r>
    </w:p>
    <w:p w14:paraId="66FBE6EE" w14:textId="68D72854" w:rsidR="00DC4DF6" w:rsidRPr="00F16D8F" w:rsidRDefault="00DC4DF6" w:rsidP="00F16D8F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p w14:paraId="2132FFA0" w14:textId="604A1220" w:rsidR="00DC4DF6" w:rsidRDefault="00DC4DF6" w:rsidP="00DC4DF6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>Расчет стоимости работ (услуг) произведен согласно Приложениям к настоящему акту. Выполненные работы (оказанные услуги) по качеству, объемам и срокам соответствуют требованиям Заказчика. Стороны взаимных претензий не имеют.</w:t>
      </w:r>
    </w:p>
    <w:p w14:paraId="14A64678" w14:textId="77777777" w:rsidR="00F72E32" w:rsidRPr="00F16D8F" w:rsidRDefault="00F72E32" w:rsidP="005347AA">
      <w:pPr>
        <w:pStyle w:val="Style10"/>
        <w:widowControl/>
        <w:spacing w:line="240" w:lineRule="auto"/>
        <w:ind w:left="567" w:hanging="567"/>
        <w:rPr>
          <w:rStyle w:val="FontStyle19"/>
          <w:spacing w:val="-6"/>
          <w:sz w:val="20"/>
          <w:szCs w:val="20"/>
        </w:rPr>
      </w:pPr>
    </w:p>
    <w:tbl>
      <w:tblPr>
        <w:tblW w:w="13989" w:type="dxa"/>
        <w:jc w:val="center"/>
        <w:tblLayout w:type="fixed"/>
        <w:tblLook w:val="04A0" w:firstRow="1" w:lastRow="0" w:firstColumn="1" w:lastColumn="0" w:noHBand="0" w:noVBand="1"/>
      </w:tblPr>
      <w:tblGrid>
        <w:gridCol w:w="8915"/>
        <w:gridCol w:w="5074"/>
      </w:tblGrid>
      <w:tr w:rsidR="00F72E32" w14:paraId="15E08E3F" w14:textId="77777777" w:rsidTr="00CE5D3D">
        <w:trPr>
          <w:trHeight w:val="1694"/>
          <w:jc w:val="center"/>
        </w:trPr>
        <w:tc>
          <w:tcPr>
            <w:tcW w:w="8915" w:type="dxa"/>
          </w:tcPr>
          <w:p w14:paraId="24DD6800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</w:p>
          <w:p w14:paraId="5CEB87C3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Исполнитель</w:t>
            </w:r>
          </w:p>
          <w:p w14:paraId="52C433C8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4C0367BB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39AF563D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Генеральный директор</w:t>
            </w:r>
          </w:p>
          <w:p w14:paraId="168C2BD1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1A79B99C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4AD2507E" w14:textId="536CAEC6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 xml:space="preserve">______________________________ </w:t>
            </w:r>
            <w:r w:rsidR="00BD1B8B">
              <w:rPr>
                <w:rStyle w:val="FontStyle19"/>
                <w:sz w:val="20"/>
                <w:szCs w:val="20"/>
              </w:rPr>
              <w:t>________________</w:t>
            </w:r>
          </w:p>
        </w:tc>
        <w:tc>
          <w:tcPr>
            <w:tcW w:w="5074" w:type="dxa"/>
          </w:tcPr>
          <w:p w14:paraId="0166BBCF" w14:textId="77777777" w:rsidR="00F72E32" w:rsidRDefault="00F72E32" w:rsidP="00CE5D3D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</w:p>
          <w:p w14:paraId="5D3F92FE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Заказчик</w:t>
            </w:r>
          </w:p>
          <w:p w14:paraId="6AF70D36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</w:pPr>
          </w:p>
          <w:p w14:paraId="22C2CE59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sz w:val="20"/>
                <w:szCs w:val="20"/>
              </w:rPr>
            </w:pPr>
          </w:p>
          <w:p w14:paraId="2672FE61" w14:textId="77777777" w:rsidR="00F72E32" w:rsidRDefault="00F72E32" w:rsidP="00CE5D3D">
            <w:pPr>
              <w:pStyle w:val="Style2"/>
              <w:widowControl/>
              <w:ind w:left="567" w:hanging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Генеральный директор</w:t>
            </w:r>
          </w:p>
          <w:p w14:paraId="2495A51C" w14:textId="77777777" w:rsidR="00F72E32" w:rsidRDefault="00F72E32" w:rsidP="00CE5D3D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1BEBDCCB" w14:textId="77777777" w:rsidR="00F72E32" w:rsidRDefault="00F72E32" w:rsidP="00CE5D3D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4282255F" w14:textId="5B8F5D29" w:rsidR="00F72E32" w:rsidRDefault="00F72E32" w:rsidP="00CE5D3D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 xml:space="preserve">_____________________________ </w:t>
            </w:r>
          </w:p>
        </w:tc>
      </w:tr>
    </w:tbl>
    <w:p w14:paraId="7E9D9D18" w14:textId="62BDCD78" w:rsidR="00DC64E7" w:rsidRDefault="00DC64E7" w:rsidP="00DC4DF6">
      <w:pPr>
        <w:pStyle w:val="Style10"/>
        <w:widowControl/>
        <w:spacing w:line="240" w:lineRule="auto"/>
        <w:ind w:left="567" w:hanging="567"/>
      </w:pPr>
    </w:p>
    <w:p w14:paraId="2680527B" w14:textId="23E90304" w:rsidR="00F72E32" w:rsidRDefault="00F72E32" w:rsidP="00DC4DF6">
      <w:pPr>
        <w:pStyle w:val="Style10"/>
        <w:widowControl/>
        <w:spacing w:line="240" w:lineRule="auto"/>
        <w:ind w:left="567" w:hanging="567"/>
      </w:pPr>
    </w:p>
    <w:p w14:paraId="3D256B1F" w14:textId="77777777" w:rsidR="00F72E32" w:rsidRDefault="00F72E32" w:rsidP="00DC4DF6">
      <w:pPr>
        <w:pStyle w:val="Style10"/>
        <w:widowControl/>
        <w:spacing w:line="240" w:lineRule="auto"/>
        <w:ind w:left="567" w:hanging="567"/>
      </w:pPr>
    </w:p>
    <w:p w14:paraId="1B3E506D" w14:textId="77777777" w:rsidR="00F72E32" w:rsidRDefault="00F72E32" w:rsidP="00DC4DF6">
      <w:pPr>
        <w:pStyle w:val="Style10"/>
        <w:widowControl/>
        <w:ind w:left="567" w:hanging="567"/>
        <w:jc w:val="right"/>
      </w:pPr>
    </w:p>
    <w:p w14:paraId="7900C80B" w14:textId="77777777" w:rsidR="00F72E32" w:rsidRDefault="00F72E32" w:rsidP="00F72E32">
      <w:pPr>
        <w:pStyle w:val="Style10"/>
        <w:widowControl/>
        <w:jc w:val="right"/>
        <w:rPr>
          <w:rStyle w:val="FontStyle19"/>
          <w:spacing w:val="-6"/>
          <w:sz w:val="20"/>
          <w:szCs w:val="20"/>
        </w:rPr>
      </w:pPr>
    </w:p>
    <w:p w14:paraId="679ADFEE" w14:textId="77777777" w:rsidR="00F72E32" w:rsidRDefault="00F72E32" w:rsidP="00F72E32">
      <w:pPr>
        <w:pStyle w:val="Style10"/>
        <w:widowControl/>
        <w:jc w:val="right"/>
        <w:rPr>
          <w:rStyle w:val="FontStyle19"/>
          <w:spacing w:val="-6"/>
          <w:sz w:val="20"/>
          <w:szCs w:val="20"/>
        </w:rPr>
      </w:pPr>
    </w:p>
    <w:p w14:paraId="68C47892" w14:textId="2E0742D0" w:rsidR="00F72E32" w:rsidRDefault="00DC4DF6" w:rsidP="00F16D8F">
      <w:pPr>
        <w:pStyle w:val="Style10"/>
        <w:widowControl/>
        <w:jc w:val="right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lastRenderedPageBreak/>
        <w:t>Приложение к акту выполненных работ (оказанных услуг)</w:t>
      </w:r>
    </w:p>
    <w:p w14:paraId="3894A8BE" w14:textId="50D2CA13" w:rsidR="00F72E32" w:rsidRDefault="00DC4DF6" w:rsidP="00F72E32">
      <w:pPr>
        <w:pStyle w:val="Style10"/>
        <w:widowControl/>
        <w:jc w:val="right"/>
        <w:rPr>
          <w:rStyle w:val="FontStyle19"/>
          <w:spacing w:val="-6"/>
          <w:sz w:val="20"/>
          <w:szCs w:val="20"/>
        </w:rPr>
      </w:pPr>
      <w:r w:rsidRPr="00F16D8F">
        <w:rPr>
          <w:rStyle w:val="FontStyle19"/>
          <w:spacing w:val="-6"/>
          <w:sz w:val="20"/>
          <w:szCs w:val="20"/>
        </w:rPr>
        <w:t>№____ от "___" ___________ 20___ г.</w:t>
      </w:r>
    </w:p>
    <w:p w14:paraId="419F0A2D" w14:textId="77777777" w:rsidR="00F72E32" w:rsidRDefault="00F72E32" w:rsidP="00F16D8F">
      <w:pPr>
        <w:pStyle w:val="Style10"/>
        <w:widowControl/>
        <w:jc w:val="right"/>
        <w:rPr>
          <w:b/>
          <w:bCs/>
          <w:sz w:val="20"/>
          <w:szCs w:val="20"/>
        </w:rPr>
      </w:pPr>
    </w:p>
    <w:p w14:paraId="719DEE6B" w14:textId="49EA3233" w:rsidR="00324FFB" w:rsidRPr="00F16D8F" w:rsidRDefault="00324FFB" w:rsidP="00F16D8F">
      <w:pPr>
        <w:pStyle w:val="Style10"/>
        <w:widowControl/>
        <w:spacing w:line="240" w:lineRule="auto"/>
        <w:ind w:left="567" w:hanging="567"/>
        <w:jc w:val="center"/>
        <w:rPr>
          <w:b/>
          <w:bCs/>
          <w:sz w:val="20"/>
          <w:szCs w:val="20"/>
        </w:rPr>
      </w:pPr>
      <w:r w:rsidRPr="00F16D8F">
        <w:rPr>
          <w:b/>
          <w:bCs/>
          <w:sz w:val="20"/>
          <w:szCs w:val="20"/>
        </w:rPr>
        <w:t>Детальный расчет стоимости услуг</w:t>
      </w:r>
    </w:p>
    <w:p w14:paraId="4F3D1A3E" w14:textId="43E63577" w:rsidR="00DC64E7" w:rsidRPr="00F16D8F" w:rsidRDefault="00324FFB" w:rsidP="00F16D8F">
      <w:pPr>
        <w:pStyle w:val="Style10"/>
        <w:widowControl/>
        <w:spacing w:line="240" w:lineRule="auto"/>
        <w:ind w:left="567" w:hanging="567"/>
        <w:jc w:val="center"/>
        <w:rPr>
          <w:sz w:val="20"/>
          <w:szCs w:val="20"/>
        </w:rPr>
      </w:pPr>
      <w:r w:rsidRPr="00324FFB">
        <w:rPr>
          <w:sz w:val="20"/>
          <w:szCs w:val="20"/>
        </w:rPr>
        <w:t>за период с ________________________ по ________________</w:t>
      </w:r>
    </w:p>
    <w:p w14:paraId="714CBD9C" w14:textId="28130D2C" w:rsidR="00234BE6" w:rsidRPr="00F16D8F" w:rsidRDefault="00234BE6" w:rsidP="00F16D8F">
      <w:pPr>
        <w:pStyle w:val="Style10"/>
        <w:widowControl/>
        <w:spacing w:line="240" w:lineRule="auto"/>
        <w:ind w:left="567" w:hanging="567"/>
        <w:rPr>
          <w:sz w:val="20"/>
          <w:szCs w:val="20"/>
        </w:rPr>
      </w:pPr>
    </w:p>
    <w:tbl>
      <w:tblPr>
        <w:tblW w:w="15682" w:type="dxa"/>
        <w:tblLayout w:type="fixed"/>
        <w:tblLook w:val="04A0" w:firstRow="1" w:lastRow="0" w:firstColumn="1" w:lastColumn="0" w:noHBand="0" w:noVBand="1"/>
      </w:tblPr>
      <w:tblGrid>
        <w:gridCol w:w="2261"/>
        <w:gridCol w:w="1221"/>
        <w:gridCol w:w="802"/>
        <w:gridCol w:w="809"/>
        <w:gridCol w:w="709"/>
        <w:gridCol w:w="817"/>
        <w:gridCol w:w="810"/>
        <w:gridCol w:w="936"/>
        <w:gridCol w:w="545"/>
        <w:gridCol w:w="179"/>
        <w:gridCol w:w="736"/>
        <w:gridCol w:w="938"/>
        <w:gridCol w:w="770"/>
        <w:gridCol w:w="810"/>
        <w:gridCol w:w="924"/>
        <w:gridCol w:w="717"/>
        <w:gridCol w:w="100"/>
        <w:gridCol w:w="786"/>
        <w:gridCol w:w="812"/>
      </w:tblGrid>
      <w:tr w:rsidR="00DC64E7" w:rsidRPr="00DC64E7" w14:paraId="07923300" w14:textId="77777777" w:rsidTr="00F16D8F">
        <w:trPr>
          <w:trHeight w:val="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E638C" w14:textId="7FD070AE" w:rsidR="00E50258" w:rsidRPr="00F16D8F" w:rsidRDefault="00E50258">
            <w:pPr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E0061" w14:textId="3F05915E" w:rsidR="00E50258" w:rsidRPr="00F16D8F" w:rsidRDefault="00E50258">
            <w:pPr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Серийный номер</w:t>
            </w:r>
          </w:p>
        </w:tc>
        <w:tc>
          <w:tcPr>
            <w:tcW w:w="2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8562" w14:textId="0B79D134" w:rsidR="00E50258" w:rsidRPr="00F16D8F" w:rsidRDefault="00E50258">
            <w:pPr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Расчетная цена отпечатка без НДС, руб.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C63D" w14:textId="22743B6A" w:rsidR="00E50258" w:rsidRPr="00F16D8F" w:rsidRDefault="00E50258">
            <w:pPr>
              <w:widowControl/>
              <w:autoSpaceDE/>
              <w:autoSpaceDN/>
              <w:adjustRightInd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Показания счетчика отпечатков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94E4" w14:textId="5B5B6140" w:rsidR="00E50258" w:rsidRPr="00F16D8F" w:rsidRDefault="00E50258">
            <w:pPr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Количество отпечатков, изготовленных за отчетный период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B8B290" w14:textId="5BAEB847" w:rsidR="00E50258" w:rsidRPr="00F16D8F" w:rsidRDefault="00E50258">
            <w:pPr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Стоимость услуг за отчетный период, руб.</w:t>
            </w:r>
          </w:p>
        </w:tc>
      </w:tr>
      <w:tr w:rsidR="00DC64E7" w:rsidRPr="00DC64E7" w14:paraId="4CE3FDB1" w14:textId="77777777" w:rsidTr="00F16D8F">
        <w:trPr>
          <w:trHeight w:val="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8F1E2" w14:textId="4F80591C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94455" w14:textId="68143405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CCB3" w14:textId="6429CAF2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965E" w14:textId="58E06870" w:rsidR="00E50258" w:rsidRPr="00F16D8F" w:rsidRDefault="00E50258" w:rsidP="00F16D8F">
            <w:pPr>
              <w:widowControl/>
              <w:autoSpaceDE/>
              <w:autoSpaceDN/>
              <w:adjustRightInd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в начале отчетного периода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557C" w14:textId="77777777" w:rsidR="00E50258" w:rsidRPr="00F16D8F" w:rsidRDefault="00E50258" w:rsidP="00F16D8F">
            <w:pPr>
              <w:widowControl/>
              <w:autoSpaceDE/>
              <w:autoSpaceDN/>
              <w:adjustRightInd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в конце отчетного периода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5EE0" w14:textId="1DDDBCE2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6F45" w14:textId="402886E2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</w:tr>
      <w:tr w:rsidR="00DC64E7" w:rsidRPr="00DC64E7" w14:paraId="4BC714DE" w14:textId="77777777" w:rsidTr="00F16D8F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62E8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E41D" w14:textId="2D643296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4D56" w14:textId="62BF5EA6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цв</w:t>
            </w:r>
            <w:proofErr w:type="spellEnd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B482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ч/б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B804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54A8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цв</w:t>
            </w:r>
            <w:proofErr w:type="spellEnd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9DC1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ч/б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BE17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756A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цв</w:t>
            </w:r>
            <w:proofErr w:type="spellEnd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1D21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ч/б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489D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8FC6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цв</w:t>
            </w:r>
            <w:proofErr w:type="spellEnd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3F25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ч/б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72B1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D1A2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proofErr w:type="spellStart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цв</w:t>
            </w:r>
            <w:proofErr w:type="spellEnd"/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0BD1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b/>
                <w:bCs/>
                <w:spacing w:val="-6"/>
                <w:sz w:val="20"/>
                <w:szCs w:val="20"/>
              </w:rPr>
            </w:pPr>
            <w:r w:rsidRPr="00F16D8F">
              <w:rPr>
                <w:rStyle w:val="FontStyle19"/>
                <w:b/>
                <w:bCs/>
                <w:spacing w:val="-6"/>
                <w:sz w:val="20"/>
                <w:szCs w:val="20"/>
              </w:rPr>
              <w:t>ч/б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3435" w14:textId="77777777" w:rsidR="00E50258" w:rsidRPr="00F16D8F" w:rsidRDefault="00E50258" w:rsidP="00F16D8F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 w:rsidRPr="00F16D8F">
              <w:rPr>
                <w:rStyle w:val="FontStyle19"/>
                <w:sz w:val="20"/>
                <w:szCs w:val="20"/>
              </w:rPr>
              <w:t>всего</w:t>
            </w:r>
          </w:p>
        </w:tc>
      </w:tr>
      <w:tr w:rsidR="00F16D8F" w:rsidRPr="00DC64E7" w14:paraId="2B5C7DDC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1AA2" w14:textId="34137910" w:rsidR="00F16D8F" w:rsidRPr="00F16D8F" w:rsidRDefault="00F16D8F" w:rsidP="00F16D8F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</w:rPr>
            </w:pPr>
            <w:r>
              <w:rPr>
                <w:rStyle w:val="FontStyle19"/>
                <w:bCs/>
                <w:sz w:val="20"/>
                <w:szCs w:val="20"/>
              </w:rPr>
              <w:t>аппарат №1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721" w14:textId="38190914" w:rsidR="00F16D8F" w:rsidRPr="00F16D8F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6569" w14:textId="2AF95F0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420A" w14:textId="65F4E87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4BC1" w14:textId="7ADAEED2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 w:rsidRPr="005347AA">
              <w:rPr>
                <w:rStyle w:val="FontStyle19"/>
                <w:sz w:val="20"/>
                <w:szCs w:val="20"/>
                <w:lang w:val="en-US"/>
              </w:rPr>
              <w:t> </w:t>
            </w:r>
            <w:r w:rsidRPr="00DC64E7">
              <w:rPr>
                <w:rStyle w:val="FontStyle19"/>
                <w:sz w:val="20"/>
                <w:szCs w:val="20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007F3" w14:textId="7F868480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D124" w14:textId="669624F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D2013" w14:textId="29146142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7C7A" w14:textId="0DE3F8C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2CAA" w14:textId="7DCC591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62F26" w14:textId="23829CED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CA41" w14:textId="64CAF45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66B" w14:textId="590D331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89AA" w14:textId="6A6E69C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FCB8" w14:textId="28DDB2E5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275D" w14:textId="5C24B15D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F2D4" w14:textId="06B5232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</w:tr>
      <w:tr w:rsidR="00F72E32" w:rsidRPr="00DC64E7" w14:paraId="2CBB9353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BC0A" w14:textId="6E11D432" w:rsidR="00DC64E7" w:rsidRPr="005347AA" w:rsidRDefault="00BD1B8B" w:rsidP="005347AA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  <w:lang w:val="en-US"/>
              </w:rPr>
            </w:pPr>
            <w:r>
              <w:rPr>
                <w:rStyle w:val="FontStyle19"/>
                <w:bCs/>
                <w:sz w:val="20"/>
                <w:szCs w:val="20"/>
              </w:rPr>
              <w:t>аппарат №2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675" w14:textId="337E2380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3478" w14:textId="3E0BFE96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5347AA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A760" w14:textId="4B150C81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5347AA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E82A" w14:textId="3C08DE02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 w:rsidRPr="005347AA">
              <w:rPr>
                <w:rStyle w:val="FontStyle19"/>
                <w:sz w:val="20"/>
                <w:szCs w:val="20"/>
                <w:lang w:val="en-US"/>
              </w:rPr>
              <w:t> </w:t>
            </w:r>
            <w:r w:rsidRPr="00DC64E7">
              <w:rPr>
                <w:rStyle w:val="FontStyle19"/>
                <w:sz w:val="20"/>
                <w:szCs w:val="20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E6860" w14:textId="018D97BE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711E6" w14:textId="30031690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9B64" w14:textId="0185512F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2877" w14:textId="72881FE5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12E99" w14:textId="6B3C9601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ADD3" w14:textId="0E539116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566F" w14:textId="36F1C20C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D7E8" w14:textId="73AE2404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DB96" w14:textId="7AA8AF9A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F072" w14:textId="3465946B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0EEA" w14:textId="37FB8EE2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2E7B" w14:textId="48A54EEA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</w:tr>
      <w:tr w:rsidR="00F16D8F" w:rsidRPr="00DC64E7" w14:paraId="5AB9CF0D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9BB" w14:textId="08D1468C" w:rsidR="00F16D8F" w:rsidRPr="005347AA" w:rsidRDefault="00F16D8F" w:rsidP="005347AA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  <w:lang w:val="en-US"/>
              </w:rPr>
            </w:pPr>
            <w:r w:rsidRPr="0030375B">
              <w:rPr>
                <w:rStyle w:val="FontStyle19"/>
                <w:bCs/>
                <w:sz w:val="20"/>
                <w:szCs w:val="20"/>
              </w:rPr>
              <w:t>аппарат №</w:t>
            </w:r>
            <w:r>
              <w:rPr>
                <w:rStyle w:val="FontStyle19"/>
                <w:bCs/>
                <w:sz w:val="20"/>
                <w:szCs w:val="20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5255" w14:textId="0924BA2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7A33" w14:textId="5F8C0CA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5347AA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A989E" w14:textId="1ACF1BF2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5347AA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D80B" w14:textId="19128F05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DC64E7">
              <w:rPr>
                <w:rStyle w:val="FontStyle19"/>
                <w:sz w:val="20"/>
                <w:szCs w:val="20"/>
                <w:lang w:val="en-US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D990" w14:textId="5CED18DD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52AA" w14:textId="44F8CBC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80637" w14:textId="0B07708F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709B" w14:textId="523E27F0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B144" w14:textId="3347614F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812" w14:textId="61B2DAC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6043" w14:textId="7269FFC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CD3F" w14:textId="6DBC7B8D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BABB" w14:textId="1D7C516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E97C4" w14:textId="5D0773C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0E930" w14:textId="16FEE8C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85A5" w14:textId="2D3EB29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</w:tr>
      <w:tr w:rsidR="00F16D8F" w:rsidRPr="00DC64E7" w14:paraId="363EC50B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229F" w14:textId="166FD740" w:rsidR="00F16D8F" w:rsidRPr="005347AA" w:rsidRDefault="00F16D8F" w:rsidP="005347AA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  <w:lang w:val="en-US"/>
              </w:rPr>
            </w:pPr>
            <w:r w:rsidRPr="0030375B">
              <w:rPr>
                <w:rStyle w:val="FontStyle19"/>
                <w:bCs/>
                <w:sz w:val="20"/>
                <w:szCs w:val="20"/>
              </w:rPr>
              <w:t>аппарат №</w:t>
            </w:r>
            <w:r>
              <w:rPr>
                <w:rStyle w:val="FontStyle19"/>
                <w:bCs/>
                <w:sz w:val="20"/>
                <w:szCs w:val="20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389B" w14:textId="6106E73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5C1D" w14:textId="5BA17EE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9B26" w14:textId="5D8E36C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001B" w14:textId="78058010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DC64E7">
              <w:rPr>
                <w:rStyle w:val="FontStyle19"/>
                <w:sz w:val="20"/>
                <w:szCs w:val="20"/>
                <w:lang w:val="en-US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FCF3" w14:textId="2FB54FB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8DAE8" w14:textId="60AE33D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CDF2" w14:textId="0A356321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AAB0" w14:textId="176A560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7D976" w14:textId="6C8AB1F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4E32" w14:textId="24F37F5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AB533" w14:textId="30752D5D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219F" w14:textId="790AA96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9E29" w14:textId="083E0CF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47D15" w14:textId="48A793BF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F87F0" w14:textId="2DC14FE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DF05" w14:textId="50C2D87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</w:tr>
      <w:tr w:rsidR="00F16D8F" w:rsidRPr="00DC64E7" w14:paraId="7C63C9BD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B604" w14:textId="33D8B92D" w:rsidR="00F16D8F" w:rsidRPr="005347AA" w:rsidRDefault="00F16D8F" w:rsidP="005347AA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  <w:lang w:val="en-US"/>
              </w:rPr>
            </w:pPr>
            <w:r w:rsidRPr="0030375B">
              <w:rPr>
                <w:rStyle w:val="FontStyle19"/>
                <w:bCs/>
                <w:sz w:val="20"/>
                <w:szCs w:val="20"/>
              </w:rPr>
              <w:t>аппарат №</w:t>
            </w:r>
            <w:r>
              <w:rPr>
                <w:rStyle w:val="FontStyle19"/>
                <w:bCs/>
                <w:sz w:val="20"/>
                <w:szCs w:val="20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41F" w14:textId="60E078B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A694" w14:textId="1660DD89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43EB" w14:textId="5E1B4B4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8B81" w14:textId="3B39C5F9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 w:rsidRPr="005347AA">
              <w:rPr>
                <w:rStyle w:val="FontStyle19"/>
                <w:sz w:val="20"/>
                <w:szCs w:val="20"/>
                <w:lang w:val="en-US"/>
              </w:rPr>
              <w:t> </w:t>
            </w:r>
            <w:r w:rsidRPr="00DC64E7">
              <w:rPr>
                <w:rStyle w:val="FontStyle19"/>
                <w:sz w:val="20"/>
                <w:szCs w:val="20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9487" w14:textId="2599F771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CF83" w14:textId="1EB67834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D7F1" w14:textId="592E27A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3FC0F" w14:textId="5AB4E7F2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BE8A" w14:textId="69330F6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9982" w14:textId="66E37A4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10736" w14:textId="3FD6B9A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E8D8B" w14:textId="2B9E116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C8B0" w14:textId="6A0EFB1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7F4D0" w14:textId="5BC40E5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801E" w14:textId="0B6780D8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CD5A" w14:textId="1CC69266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</w:tr>
      <w:tr w:rsidR="00F16D8F" w:rsidRPr="00DC64E7" w14:paraId="00594F5D" w14:textId="77777777" w:rsidTr="00F16D8F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65E0" w14:textId="08EB01D0" w:rsidR="00F16D8F" w:rsidRPr="005347AA" w:rsidRDefault="00F16D8F" w:rsidP="005347AA">
            <w:pPr>
              <w:pStyle w:val="Style8"/>
              <w:widowControl/>
              <w:spacing w:line="240" w:lineRule="auto"/>
              <w:ind w:firstLine="0"/>
              <w:rPr>
                <w:rStyle w:val="FontStyle19"/>
                <w:bCs/>
                <w:sz w:val="20"/>
                <w:szCs w:val="20"/>
                <w:lang w:val="en-US"/>
              </w:rPr>
            </w:pPr>
            <w:r w:rsidRPr="0030375B">
              <w:rPr>
                <w:rStyle w:val="FontStyle19"/>
                <w:bCs/>
                <w:sz w:val="20"/>
                <w:szCs w:val="20"/>
              </w:rPr>
              <w:t>аппарат №</w:t>
            </w:r>
            <w:r>
              <w:rPr>
                <w:rStyle w:val="FontStyle19"/>
                <w:bCs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F0DE" w14:textId="1E845250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5AF0" w14:textId="3E53068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65A7" w14:textId="2B405B7C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  <w:lang w:val="en-US"/>
              </w:rPr>
            </w:pPr>
            <w:r w:rsidRPr="000006E4">
              <w:rPr>
                <w:color w:val="000000"/>
              </w:rPr>
              <w:t>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A7EA" w14:textId="326CB3B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 w:rsidRPr="005347AA">
              <w:rPr>
                <w:rStyle w:val="FontStyle19"/>
                <w:sz w:val="20"/>
                <w:szCs w:val="20"/>
                <w:lang w:val="en-US"/>
              </w:rPr>
              <w:t> </w:t>
            </w:r>
            <w:r w:rsidRPr="00DC64E7">
              <w:rPr>
                <w:rStyle w:val="FontStyle19"/>
                <w:sz w:val="20"/>
                <w:szCs w:val="20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733B" w14:textId="5F0269C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77341" w14:textId="7AA1E1CB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4FC5" w14:textId="2F602068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F329" w14:textId="15C812C5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4761" w14:textId="3784D301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4C20" w14:textId="7D9F931E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A3314" w14:textId="6DDBEA38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5CBC" w14:textId="28B55E28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634D" w14:textId="50E9E917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E53FD" w14:textId="389FF8EA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1B01" w14:textId="6C1CEF83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C636" w14:textId="2D1D71DF" w:rsidR="00F16D8F" w:rsidRPr="005347AA" w:rsidRDefault="00F16D8F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</w:tc>
      </w:tr>
      <w:tr w:rsidR="00DC64E7" w:rsidRPr="00DC64E7" w14:paraId="13EA78AF" w14:textId="77777777" w:rsidTr="00F16D8F">
        <w:trPr>
          <w:trHeight w:val="70"/>
        </w:trPr>
        <w:tc>
          <w:tcPr>
            <w:tcW w:w="156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CAEC" w14:textId="77777777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jc w:val="center"/>
              <w:rPr>
                <w:color w:val="000000"/>
              </w:rPr>
            </w:pPr>
          </w:p>
        </w:tc>
      </w:tr>
      <w:tr w:rsidR="00DC64E7" w:rsidRPr="00DC64E7" w14:paraId="3D7BAAD1" w14:textId="77777777" w:rsidTr="00F16D8F">
        <w:trPr>
          <w:trHeight w:val="360"/>
        </w:trPr>
        <w:tc>
          <w:tcPr>
            <w:tcW w:w="132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ED33" w14:textId="77777777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b/>
                <w:bCs/>
                <w:sz w:val="20"/>
                <w:szCs w:val="20"/>
              </w:rPr>
            </w:pPr>
            <w:r w:rsidRPr="005347AA">
              <w:rPr>
                <w:rStyle w:val="FontStyle19"/>
                <w:b/>
                <w:bCs/>
                <w:sz w:val="20"/>
                <w:szCs w:val="20"/>
              </w:rPr>
              <w:t>ИТОГО без НДС: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81AE" w14:textId="1D884078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z w:val="20"/>
                <w:szCs w:val="20"/>
              </w:rPr>
            </w:pPr>
          </w:p>
        </w:tc>
      </w:tr>
      <w:tr w:rsidR="00DC64E7" w:rsidRPr="00DC64E7" w14:paraId="13954F60" w14:textId="77777777" w:rsidTr="00F16D8F">
        <w:trPr>
          <w:trHeight w:val="360"/>
        </w:trPr>
        <w:tc>
          <w:tcPr>
            <w:tcW w:w="132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F7D8" w14:textId="77777777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b/>
                <w:bCs/>
                <w:sz w:val="20"/>
                <w:szCs w:val="20"/>
              </w:rPr>
            </w:pPr>
            <w:r w:rsidRPr="005347AA">
              <w:rPr>
                <w:rStyle w:val="FontStyle19"/>
                <w:sz w:val="20"/>
                <w:szCs w:val="20"/>
              </w:rPr>
              <w:t>НДС 20%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288A" w14:textId="4C839DAE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z w:val="20"/>
                <w:szCs w:val="20"/>
              </w:rPr>
            </w:pPr>
          </w:p>
        </w:tc>
      </w:tr>
      <w:tr w:rsidR="00DC64E7" w:rsidRPr="00DC64E7" w14:paraId="052E0AC5" w14:textId="77777777" w:rsidTr="00F16D8F">
        <w:trPr>
          <w:trHeight w:val="360"/>
        </w:trPr>
        <w:tc>
          <w:tcPr>
            <w:tcW w:w="132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51F5" w14:textId="77777777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b/>
                <w:bCs/>
                <w:sz w:val="20"/>
                <w:szCs w:val="20"/>
              </w:rPr>
            </w:pPr>
            <w:r w:rsidRPr="005347AA">
              <w:rPr>
                <w:rStyle w:val="FontStyle19"/>
                <w:b/>
                <w:bCs/>
                <w:sz w:val="20"/>
                <w:szCs w:val="20"/>
              </w:rPr>
              <w:t>ИТОГО с НДС 20%: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E578" w14:textId="4BEA3133" w:rsidR="00DC64E7" w:rsidRPr="005347AA" w:rsidRDefault="00DC64E7" w:rsidP="005347AA">
            <w:pPr>
              <w:widowControl/>
              <w:autoSpaceDE/>
              <w:autoSpaceDN/>
              <w:adjustRightInd/>
              <w:ind w:left="567" w:hanging="567"/>
              <w:rPr>
                <w:rStyle w:val="FontStyle19"/>
                <w:sz w:val="20"/>
                <w:szCs w:val="20"/>
              </w:rPr>
            </w:pPr>
          </w:p>
        </w:tc>
      </w:tr>
      <w:tr w:rsidR="0091542F" w14:paraId="26764AA7" w14:textId="77777777" w:rsidTr="005347AA">
        <w:tblPrEx>
          <w:jc w:val="center"/>
        </w:tblPrEx>
        <w:trPr>
          <w:gridAfter w:val="3"/>
          <w:wAfter w:w="1698" w:type="dxa"/>
          <w:trHeight w:val="1694"/>
          <w:jc w:val="center"/>
        </w:trPr>
        <w:tc>
          <w:tcPr>
            <w:tcW w:w="8915" w:type="dxa"/>
            <w:gridSpan w:val="9"/>
          </w:tcPr>
          <w:p w14:paraId="7FE8B885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</w:p>
          <w:p w14:paraId="1DFBCE63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Исполнитель</w:t>
            </w:r>
          </w:p>
          <w:p w14:paraId="60298068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33300AD2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551BE97D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Генеральный директор</w:t>
            </w:r>
          </w:p>
          <w:p w14:paraId="2AD93A07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6A93DB4F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45514B74" w14:textId="28CBF79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 xml:space="preserve">______________________________ </w:t>
            </w:r>
            <w:r w:rsidR="00F16D8F">
              <w:rPr>
                <w:rStyle w:val="FontStyle19"/>
                <w:sz w:val="20"/>
                <w:szCs w:val="20"/>
              </w:rPr>
              <w:t>_____________</w:t>
            </w:r>
          </w:p>
        </w:tc>
        <w:tc>
          <w:tcPr>
            <w:tcW w:w="5074" w:type="dxa"/>
            <w:gridSpan w:val="7"/>
          </w:tcPr>
          <w:p w14:paraId="5AC86E3E" w14:textId="77777777" w:rsidR="0091542F" w:rsidRDefault="0091542F" w:rsidP="005347AA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b/>
                <w:sz w:val="20"/>
                <w:szCs w:val="20"/>
              </w:rPr>
            </w:pPr>
          </w:p>
          <w:p w14:paraId="563A16D7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Заказчик</w:t>
            </w:r>
          </w:p>
          <w:p w14:paraId="0D8B198A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</w:pPr>
            <w:bookmarkStart w:id="24" w:name="OLE_LINK62"/>
            <w:bookmarkStart w:id="25" w:name="OLE_LINK61"/>
          </w:p>
          <w:p w14:paraId="2C5F7809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sz w:val="20"/>
                <w:szCs w:val="20"/>
              </w:rPr>
            </w:pPr>
          </w:p>
          <w:p w14:paraId="658CADE2" w14:textId="77777777" w:rsidR="0091542F" w:rsidRDefault="0091542F" w:rsidP="005347AA">
            <w:pPr>
              <w:pStyle w:val="Style2"/>
              <w:widowControl/>
              <w:ind w:left="567" w:hanging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Генеральный директор</w:t>
            </w:r>
            <w:bookmarkEnd w:id="24"/>
            <w:bookmarkEnd w:id="25"/>
          </w:p>
          <w:p w14:paraId="60F7B547" w14:textId="77777777" w:rsidR="0091542F" w:rsidRDefault="0091542F" w:rsidP="005347AA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19F26081" w14:textId="77777777" w:rsidR="0091542F" w:rsidRDefault="0091542F" w:rsidP="005347AA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</w:p>
          <w:p w14:paraId="026CE412" w14:textId="519BC38A" w:rsidR="0091542F" w:rsidRDefault="0091542F" w:rsidP="005347AA">
            <w:pPr>
              <w:pStyle w:val="Style10"/>
              <w:widowControl/>
              <w:spacing w:line="240" w:lineRule="auto"/>
              <w:ind w:left="567" w:hanging="567"/>
              <w:jc w:val="center"/>
              <w:rPr>
                <w:rStyle w:val="FontStyle19"/>
                <w:sz w:val="20"/>
                <w:szCs w:val="20"/>
              </w:rPr>
            </w:pPr>
            <w:r>
              <w:rPr>
                <w:rStyle w:val="FontStyle19"/>
                <w:sz w:val="20"/>
                <w:szCs w:val="20"/>
              </w:rPr>
              <w:t>_____________________________</w:t>
            </w:r>
          </w:p>
        </w:tc>
      </w:tr>
    </w:tbl>
    <w:p w14:paraId="231AA06B" w14:textId="77777777" w:rsidR="0091542F" w:rsidRDefault="0091542F" w:rsidP="0091542F">
      <w:pPr>
        <w:rPr>
          <w:rStyle w:val="FontStyle18"/>
        </w:rPr>
      </w:pPr>
    </w:p>
    <w:p w14:paraId="4F88F8BE" w14:textId="77777777" w:rsidR="0091542F" w:rsidRDefault="0091542F" w:rsidP="0091542F">
      <w:pPr>
        <w:pStyle w:val="a4"/>
        <w:ind w:left="567" w:hanging="567"/>
      </w:pPr>
    </w:p>
    <w:p w14:paraId="794F7B40" w14:textId="77777777" w:rsidR="001F6D42" w:rsidRDefault="001F6D42"/>
    <w:sectPr w:rsidR="001F6D42" w:rsidSect="00F16D8F">
      <w:headerReference w:type="default" r:id="rId7"/>
      <w:pgSz w:w="16838" w:h="11906" w:orient="landscape"/>
      <w:pgMar w:top="993" w:right="1134" w:bottom="426" w:left="567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0ED8" w14:textId="77777777" w:rsidR="00DC5FEC" w:rsidRDefault="00DC5FEC" w:rsidP="00DC64E7">
      <w:r>
        <w:separator/>
      </w:r>
    </w:p>
  </w:endnote>
  <w:endnote w:type="continuationSeparator" w:id="0">
    <w:p w14:paraId="5D9765F1" w14:textId="77777777" w:rsidR="00DC5FEC" w:rsidRDefault="00DC5FEC" w:rsidP="00DC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A5EF" w14:textId="77777777" w:rsidR="00DC5FEC" w:rsidRDefault="00DC5FEC" w:rsidP="00DC64E7">
      <w:r>
        <w:separator/>
      </w:r>
    </w:p>
  </w:footnote>
  <w:footnote w:type="continuationSeparator" w:id="0">
    <w:p w14:paraId="5DA89D7A" w14:textId="77777777" w:rsidR="00DC5FEC" w:rsidRDefault="00DC5FEC" w:rsidP="00DC6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D825" w14:textId="77777777" w:rsidR="00F72E32" w:rsidRDefault="00F72E3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1DFC"/>
    <w:multiLevelType w:val="hybridMultilevel"/>
    <w:tmpl w:val="E0269F0A"/>
    <w:lvl w:ilvl="0" w:tplc="DD4093D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C3410AF"/>
    <w:multiLevelType w:val="hybridMultilevel"/>
    <w:tmpl w:val="BB5C2E52"/>
    <w:lvl w:ilvl="0" w:tplc="DD4093D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B1658"/>
    <w:multiLevelType w:val="multilevel"/>
    <w:tmpl w:val="DEAA99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cs="Times New Roman"/>
        <w:b w:val="0"/>
      </w:rPr>
    </w:lvl>
    <w:lvl w:ilvl="2">
      <w:numFmt w:val="bullet"/>
      <w:lvlText w:val="•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6CEF6964"/>
    <w:multiLevelType w:val="multilevel"/>
    <w:tmpl w:val="16727D6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BB68D5"/>
    <w:multiLevelType w:val="multilevel"/>
    <w:tmpl w:val="1DD82EC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 w15:restartNumberingAfterBreak="0">
    <w:nsid w:val="7D7956FA"/>
    <w:multiLevelType w:val="multilevel"/>
    <w:tmpl w:val="FA46DBC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327514338">
    <w:abstractNumId w:val="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665748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1516816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3221425">
    <w:abstractNumId w:val="0"/>
  </w:num>
  <w:num w:numId="5" w16cid:durableId="1076124786">
    <w:abstractNumId w:val="1"/>
  </w:num>
  <w:num w:numId="6" w16cid:durableId="21655417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7602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2F"/>
    <w:rsid w:val="00003C6F"/>
    <w:rsid w:val="0002204A"/>
    <w:rsid w:val="00026A8C"/>
    <w:rsid w:val="0007157E"/>
    <w:rsid w:val="000D5629"/>
    <w:rsid w:val="00110843"/>
    <w:rsid w:val="00140B06"/>
    <w:rsid w:val="00182FF6"/>
    <w:rsid w:val="001A7C88"/>
    <w:rsid w:val="001D3E11"/>
    <w:rsid w:val="001E4551"/>
    <w:rsid w:val="001F3DB2"/>
    <w:rsid w:val="001F60BF"/>
    <w:rsid w:val="001F6D42"/>
    <w:rsid w:val="002045F6"/>
    <w:rsid w:val="0021772E"/>
    <w:rsid w:val="00221166"/>
    <w:rsid w:val="00234BE6"/>
    <w:rsid w:val="002368FC"/>
    <w:rsid w:val="00292965"/>
    <w:rsid w:val="002B0AEC"/>
    <w:rsid w:val="002C2121"/>
    <w:rsid w:val="00307D65"/>
    <w:rsid w:val="003203FC"/>
    <w:rsid w:val="00324FFB"/>
    <w:rsid w:val="00326EB9"/>
    <w:rsid w:val="0035103E"/>
    <w:rsid w:val="00397CAF"/>
    <w:rsid w:val="003A44B9"/>
    <w:rsid w:val="00417EB8"/>
    <w:rsid w:val="00465037"/>
    <w:rsid w:val="00493E84"/>
    <w:rsid w:val="004C1FAF"/>
    <w:rsid w:val="004C7F93"/>
    <w:rsid w:val="005347AA"/>
    <w:rsid w:val="00553C0E"/>
    <w:rsid w:val="0055718E"/>
    <w:rsid w:val="0058176D"/>
    <w:rsid w:val="005A549B"/>
    <w:rsid w:val="005C4F67"/>
    <w:rsid w:val="00612F0C"/>
    <w:rsid w:val="00621FE2"/>
    <w:rsid w:val="006344CA"/>
    <w:rsid w:val="006476F2"/>
    <w:rsid w:val="00781BED"/>
    <w:rsid w:val="0083534F"/>
    <w:rsid w:val="00861C51"/>
    <w:rsid w:val="00863110"/>
    <w:rsid w:val="0088337A"/>
    <w:rsid w:val="009005E9"/>
    <w:rsid w:val="00904D2F"/>
    <w:rsid w:val="0091542F"/>
    <w:rsid w:val="00926591"/>
    <w:rsid w:val="00932E89"/>
    <w:rsid w:val="00940FF7"/>
    <w:rsid w:val="00946D9B"/>
    <w:rsid w:val="00994B69"/>
    <w:rsid w:val="009A702F"/>
    <w:rsid w:val="009B16F6"/>
    <w:rsid w:val="009B29EF"/>
    <w:rsid w:val="009D6701"/>
    <w:rsid w:val="009F2381"/>
    <w:rsid w:val="00A01A91"/>
    <w:rsid w:val="00A31419"/>
    <w:rsid w:val="00A54AB3"/>
    <w:rsid w:val="00A62FF2"/>
    <w:rsid w:val="00B638D1"/>
    <w:rsid w:val="00B95E70"/>
    <w:rsid w:val="00BA103A"/>
    <w:rsid w:val="00BD1B8B"/>
    <w:rsid w:val="00BF6905"/>
    <w:rsid w:val="00C26CB1"/>
    <w:rsid w:val="00C61060"/>
    <w:rsid w:val="00C80297"/>
    <w:rsid w:val="00C93D07"/>
    <w:rsid w:val="00CA3711"/>
    <w:rsid w:val="00CD05F5"/>
    <w:rsid w:val="00D00765"/>
    <w:rsid w:val="00D03A22"/>
    <w:rsid w:val="00D266B7"/>
    <w:rsid w:val="00D444C4"/>
    <w:rsid w:val="00D5180C"/>
    <w:rsid w:val="00D840B7"/>
    <w:rsid w:val="00D96D26"/>
    <w:rsid w:val="00DA617B"/>
    <w:rsid w:val="00DA6A6F"/>
    <w:rsid w:val="00DA6C9B"/>
    <w:rsid w:val="00DB5427"/>
    <w:rsid w:val="00DC4DF6"/>
    <w:rsid w:val="00DC5FEC"/>
    <w:rsid w:val="00DC64E7"/>
    <w:rsid w:val="00E0226F"/>
    <w:rsid w:val="00E167D8"/>
    <w:rsid w:val="00E24DA3"/>
    <w:rsid w:val="00E50258"/>
    <w:rsid w:val="00E9499D"/>
    <w:rsid w:val="00EB68AC"/>
    <w:rsid w:val="00EC00A5"/>
    <w:rsid w:val="00F00741"/>
    <w:rsid w:val="00F16D8F"/>
    <w:rsid w:val="00F30936"/>
    <w:rsid w:val="00F3191B"/>
    <w:rsid w:val="00F341CC"/>
    <w:rsid w:val="00F35357"/>
    <w:rsid w:val="00F72E32"/>
    <w:rsid w:val="00F97D33"/>
    <w:rsid w:val="00FB1021"/>
    <w:rsid w:val="00FC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C3E26"/>
  <w15:docId w15:val="{F9D34972-8205-4D64-92A2-555B6676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154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542F"/>
    <w:rPr>
      <w:sz w:val="24"/>
      <w:szCs w:val="24"/>
    </w:rPr>
  </w:style>
  <w:style w:type="character" w:customStyle="1" w:styleId="a5">
    <w:name w:val="Основной текст Знак"/>
    <w:aliases w:val="bt Знак"/>
    <w:basedOn w:val="a0"/>
    <w:link w:val="a6"/>
    <w:semiHidden/>
    <w:locked/>
    <w:rsid w:val="0091542F"/>
  </w:style>
  <w:style w:type="paragraph" w:styleId="a6">
    <w:name w:val="Body Text"/>
    <w:aliases w:val="bt"/>
    <w:basedOn w:val="a"/>
    <w:link w:val="a5"/>
    <w:semiHidden/>
    <w:unhideWhenUsed/>
    <w:rsid w:val="0091542F"/>
    <w:pPr>
      <w:widowControl/>
      <w:autoSpaceDE/>
      <w:adjustRightInd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154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91542F"/>
    <w:pPr>
      <w:widowControl/>
      <w:autoSpaceDE/>
      <w:adjustRightInd/>
      <w:spacing w:after="120"/>
      <w:ind w:left="283"/>
    </w:pPr>
    <w:rPr>
      <w:sz w:val="24"/>
      <w:szCs w:val="24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9154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7">
    <w:name w:val="Style7"/>
    <w:basedOn w:val="a"/>
    <w:uiPriority w:val="99"/>
    <w:semiHidden/>
    <w:rsid w:val="0091542F"/>
    <w:pPr>
      <w:spacing w:line="278" w:lineRule="exact"/>
      <w:ind w:firstLine="710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semiHidden/>
    <w:rsid w:val="0091542F"/>
    <w:pPr>
      <w:spacing w:line="269" w:lineRule="exact"/>
      <w:ind w:firstLine="686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semiHidden/>
    <w:rsid w:val="0091542F"/>
    <w:rPr>
      <w:sz w:val="24"/>
      <w:szCs w:val="24"/>
    </w:rPr>
  </w:style>
  <w:style w:type="paragraph" w:customStyle="1" w:styleId="Style1">
    <w:name w:val="Style1"/>
    <w:basedOn w:val="a"/>
    <w:uiPriority w:val="99"/>
    <w:semiHidden/>
    <w:rsid w:val="0091542F"/>
    <w:pPr>
      <w:spacing w:line="283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91542F"/>
    <w:rPr>
      <w:sz w:val="24"/>
      <w:szCs w:val="24"/>
    </w:rPr>
  </w:style>
  <w:style w:type="paragraph" w:customStyle="1" w:styleId="Style10">
    <w:name w:val="Style10"/>
    <w:basedOn w:val="a"/>
    <w:uiPriority w:val="99"/>
    <w:semiHidden/>
    <w:rsid w:val="0091542F"/>
    <w:pPr>
      <w:spacing w:line="293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semiHidden/>
    <w:rsid w:val="0091542F"/>
    <w:pPr>
      <w:spacing w:line="283" w:lineRule="exact"/>
      <w:ind w:hanging="350"/>
    </w:pPr>
    <w:rPr>
      <w:sz w:val="24"/>
      <w:szCs w:val="24"/>
    </w:rPr>
  </w:style>
  <w:style w:type="character" w:customStyle="1" w:styleId="FontStyle19">
    <w:name w:val="Font Style19"/>
    <w:uiPriority w:val="99"/>
    <w:rsid w:val="0091542F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uiPriority w:val="99"/>
    <w:rsid w:val="009154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1">
    <w:name w:val="Font Style31"/>
    <w:uiPriority w:val="99"/>
    <w:rsid w:val="0091542F"/>
    <w:rPr>
      <w:rFonts w:ascii="Times New Roman" w:hAnsi="Times New Roman" w:cs="Times New Roman" w:hint="default"/>
      <w:sz w:val="22"/>
      <w:szCs w:val="22"/>
    </w:rPr>
  </w:style>
  <w:style w:type="character" w:styleId="a9">
    <w:name w:val="annotation reference"/>
    <w:basedOn w:val="a0"/>
    <w:uiPriority w:val="99"/>
    <w:semiHidden/>
    <w:unhideWhenUsed/>
    <w:rsid w:val="00BA103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A103A"/>
  </w:style>
  <w:style w:type="character" w:customStyle="1" w:styleId="ab">
    <w:name w:val="Текст примечания Знак"/>
    <w:basedOn w:val="a0"/>
    <w:link w:val="aa"/>
    <w:uiPriority w:val="99"/>
    <w:semiHidden/>
    <w:rsid w:val="00BA1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A10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A10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A103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103A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F3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C64E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DC64E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BD1B8B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Бончук Петр Владимирович</dc:creator>
  <cp:lastModifiedBy>Худинец Юрий Игоревич</cp:lastModifiedBy>
  <cp:revision>10</cp:revision>
  <dcterms:created xsi:type="dcterms:W3CDTF">2021-09-29T10:46:00Z</dcterms:created>
  <dcterms:modified xsi:type="dcterms:W3CDTF">2023-12-12T05:26:00Z</dcterms:modified>
</cp:coreProperties>
</file>